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09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 w:firstLine="400" w:firstLineChars="10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eastAsia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40"/>
          <w:szCs w:val="40"/>
          <w:lang w:val="en-US" w:eastAsia="zh-CN"/>
        </w:rPr>
        <w:t>2026第87届中国教育装备展示会（成都）</w:t>
      </w:r>
    </w:p>
    <w:p w14:paraId="23126A8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  <w:t>由中国教育装备行业协会主办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lang w:val="en-US" w:eastAsia="zh-CN"/>
        </w:rPr>
        <w:t>四川省教育厅、成都市人民政府承办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  <w:t>的“第87届中国教育装备展示会”，将于2026年4月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lang w:val="en-US" w:eastAsia="zh-CN"/>
        </w:rPr>
        <w:t>24日-26日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  <w:t>在四川成都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中国西部国际博览城国际展览展示中心</w:t>
      </w: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  <w:t>隆重举行。在此，我们向全国各地教育界的同仁、教育装备生产经营企业的朋友们，以及所有关心教育事业的各界人士，发出最诚挚的邀请!</w:t>
      </w:r>
    </w:p>
    <w:p w14:paraId="3DDAF0F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天府之国，沃野千里。在四川这片幅员48.6万平方公里的土地上，生息着8364万人口。这里风景秀丽，“九寨天下奇、剑门天下险、峨眉天下秀、青城天下幽 “久享盛名；这里历史悠久，金沙遗址、三星堆文化、三国传说折射出古蜀文明的辉煌；这里文化璀璨，川剧变脸、川菜飘香、蜀锦如画浸透着巴蜀儿女的聪明才智。四川是教育大省，现有各级各类学校2.08万所，在校生人数1547.7万人，专任教师达101.13万人，总体规模位居全国第6、西部第1。四川坚持教育优先发展战略，正向着加快建设立德树人强、培养体系强、支撑引领强、影响辐射强、动力活力强的教育强省目标砥砺奋进。</w:t>
      </w:r>
    </w:p>
    <w:p w14:paraId="616A836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蓉城文脉，绵延千年。在成都市域面积1.43万平方公里的平原上，居住着2140.3万人口，是中国西部地区重要中心城市，荣膺国家历史文化名城、国际性综合交通枢纽、西部经济中心、科技创新高地、对外交往门户、全国先进制造业基地等重要定位，连续十六年“中国最具幸福感城市”。成都以“西博城”为代表的展览场馆配套完善，被誉为“中国会展名城““十大品牌会展城市”，位列“中国城市会展业竞争力指数”总榜第五，专业展览竞争力第四。</w:t>
      </w:r>
    </w:p>
    <w:p w14:paraId="3F0769C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本届展会以“人工智能引领教育装备高质量发展”为主题，延续行业盛会的专业基因，聚焦教育装备前沿发展趋势。众多参展企业将携最新前沿科技产品，覆盖各级各类学校所需装备、技术、资源，全方位呈现“五育并举“装备支撑体系。展会期间还将举办一系列高规格学术交流会议与成果展示活动，聚焦普职融合、教育均衡等热点议题，推动政、产、学、研、用深度融合，共同探索教育装备的创新路径与未来愿景。</w:t>
      </w:r>
    </w:p>
    <w:p w14:paraId="35E103A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“晓看红湿处，花重锦官城”。四月蓉城，春意盎然。我们将以蜀绣般细密的接待，都江堰般奔涌的热情，期盼您相约成都，感受这座城市的文脉传承与创新激情，共抒教育情怀，共谱时代华章!</w:t>
      </w:r>
    </w:p>
    <w:p w14:paraId="242949C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天府秀色迎天下。雪山下的公园城市，烟火里的幸福成都欢迎您!</w:t>
      </w:r>
    </w:p>
    <w:p w14:paraId="4AD04DB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谨此奉邀!</w:t>
      </w:r>
    </w:p>
    <w:p w14:paraId="2BC699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</w:p>
    <w:p w14:paraId="6105DA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240" w:firstLineChars="100"/>
        <w:jc w:val="left"/>
        <w:rPr>
          <w:rFonts w:hint="eastAsia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</w:p>
    <w:p w14:paraId="4B09FFA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一、展会时间、地点</w:t>
      </w:r>
    </w:p>
    <w:p w14:paraId="029A1D7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布展时间：202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年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月21日-23日</w:t>
      </w:r>
    </w:p>
    <w:p w14:paraId="0927B11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展出时间：202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年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月24日-26日</w:t>
      </w:r>
    </w:p>
    <w:p w14:paraId="35D1D13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撤展时间：202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年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月26日16:00后开始</w:t>
      </w:r>
    </w:p>
    <w:p w14:paraId="7105D47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地点：中国西部国际博览城国际展览展示中心</w:t>
      </w:r>
    </w:p>
    <w:p w14:paraId="48E3EFA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（四川省成都市天府新区福州路东段 88号)</w:t>
      </w:r>
    </w:p>
    <w:p w14:paraId="3A4EE9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240" w:firstLineChars="10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</w:p>
    <w:p w14:paraId="58C9C94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二、</w:t>
      </w:r>
      <w:r>
        <w:rPr>
          <w:rFonts w:hint="eastAsia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会议主办、承办单位</w:t>
      </w:r>
    </w:p>
    <w:p w14:paraId="78F2C53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主办单位：中国教育装备行业协会</w:t>
      </w:r>
    </w:p>
    <w:p w14:paraId="41DB1E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承办单位：四川省教育厅、成都市人民政府</w:t>
      </w:r>
    </w:p>
    <w:p w14:paraId="1CA61DF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协办单位：各省、自治区、直辖市及计划单列市教育装备行业协会</w:t>
      </w:r>
    </w:p>
    <w:p w14:paraId="2B2EB71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执行单位：四川省学校国有资产与教育装备中心、四川省教育装备行业协会</w:t>
      </w:r>
    </w:p>
    <w:p w14:paraId="691C862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展区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招展单位：沪鑫堡展览（上海）有限公司</w:t>
      </w:r>
    </w:p>
    <w:p w14:paraId="399FFE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240" w:firstLineChars="10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</w:p>
    <w:p w14:paraId="45737B2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hint="eastAsia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会议主题及主要内容</w:t>
      </w:r>
    </w:p>
    <w:p w14:paraId="6881B08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会议主题：人工智能引领教育装备高质量发展</w:t>
      </w:r>
    </w:p>
    <w:p w14:paraId="28D1BC7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会议宗旨：展示、交流、合作、创新、发展</w:t>
      </w:r>
    </w:p>
    <w:p w14:paraId="100C76A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主要内容:</w:t>
      </w:r>
    </w:p>
    <w:p w14:paraId="476C475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1：全面展示各级各类学校所需的教育装备</w:t>
      </w:r>
    </w:p>
    <w:p w14:paraId="658071E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2：进行网络同步展示及信息推广</w:t>
      </w:r>
    </w:p>
    <w:p w14:paraId="4F41E1B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3：举办教育装备新产品、新技术、新成果发布会</w:t>
      </w:r>
    </w:p>
    <w:p w14:paraId="18665AD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4：举办各类学术交流及有关第8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届教育装备展示活动</w:t>
      </w:r>
    </w:p>
    <w:p w14:paraId="07A630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240" w:firstLineChars="10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</w:p>
    <w:p w14:paraId="5604877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22"/>
          <w:szCs w:val="22"/>
          <w:shd w:val="clear" w:fill="FFFFFF"/>
          <w:lang w:val="en-US" w:eastAsia="zh-CN"/>
        </w:rPr>
        <w:t>四、</w:t>
      </w:r>
      <w:r>
        <w:rPr>
          <w:rFonts w:hint="eastAsia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2"/>
          <w:szCs w:val="22"/>
          <w:shd w:val="clear" w:fill="FFFFFF"/>
        </w:rPr>
        <w:t>展览范围</w:t>
      </w:r>
    </w:p>
    <w:p w14:paraId="4D3879C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展示各级各类教育所需的教学仪器设备、实验室及功能教室设备、职教实训、地理园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生态园、数字化校园建设、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物联网教育、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在线教育、人工智能、K12教育、电化教育设备、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素质教育、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课堂教育资源、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智慧校园、劳动教育（营地）、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创客教育、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科普教育、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机器人、VR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/AR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技术、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3D打印、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智慧教育、校园网路系统建设、信息中心建设、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校园文化建设、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数字化校园应用服务平台建设、电子书包、学前教育装备、益智玩具、室内玩具、自制玩具、教学用音乐、美术、图书及体育设施、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教室照明、学校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后勤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能源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设施装备、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智慧校园食堂、学校饮水解决方案、智慧餐饮、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校用办公、校车、校服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（园服）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、厨房设备、学生用品、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校园节能环保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设备等;</w:t>
      </w:r>
    </w:p>
    <w:p w14:paraId="15FCE8F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数字化校园及智慧校园建设：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电化教育设备、教育录播系统、课堂教育资源、校园网系统建设、信息中心建设、智慧校园解决方案、平安校园解决方案、数字化校园应用服务平台建设、电子书包、校园安全联网监控系统、数据挖掘分析系统、数据存储系统等；</w:t>
      </w:r>
    </w:p>
    <w:p w14:paraId="1D8F6FE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互动教学设备：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电子白板、液晶白板、电子书包、班班通、大屏幕、触摸一体机、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投影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设备、虚拟仿真系统、平板及台式电脑、高清电视、实物提示机、多媒体课件、翻转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课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堂、多媒体讲台、音频收录机、视频展台、一体化切换台、麦克风、音响设备、教育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机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器人、无人机教育及相关产品等；</w:t>
      </w:r>
    </w:p>
    <w:p w14:paraId="1126BFE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在线教育及远程教育：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在线教育、网络课堂、云课堂、云直播教室、在线教育平台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运营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商、在线教育技术支持平台、教育直播平台、在线互动平台、在线培训系统、在线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考试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系统、在线教育社区、流媒体管理系统、视频会议，在线教育整体解决方案提供商、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云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录播设备、视频直播设备、数字图书馆、学习解决方案、专业教育软件、语音识别系统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智能语音技术、MOOC、微课、数字出版、创客教育、3D打印及耗材教育产品等；</w:t>
      </w:r>
    </w:p>
    <w:p w14:paraId="2375366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教学仪器设备：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教学仪器、实验室及功能教室设备、试剂耗材、职教实训、地理园、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生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态园、教育机构等；</w:t>
      </w:r>
    </w:p>
    <w:p w14:paraId="190EB2F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学前教育装备：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益智玩具、户外设施、室内玩教具、娱乐教具、自制玩教具等；</w:t>
      </w:r>
    </w:p>
    <w:p w14:paraId="6FC90F6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音、体、美及图书：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教学用音乐、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学校体育设施设备、校园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美术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及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图书等；</w:t>
      </w:r>
    </w:p>
    <w:p w14:paraId="52F9B60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校园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后勤</w:t>
      </w:r>
      <w:r>
        <w:rPr>
          <w:rFonts w:hint="eastAsia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装备设施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教室照明系统、学校教(宿)舍装备及办公设备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校用办公、校园环境与文化建设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、学校饮食、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校园安全饮水设备、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营养配餐、校园团餐、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校园新风设备、校园跑道设施、校车、校服、校园灯光设施、安全及消防器材、厨房设备、生活用具、学生用品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节约型学校建设等；</w:t>
      </w:r>
    </w:p>
    <w:p w14:paraId="3B8B984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校园防疫物资：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各类校园防疫物资产品及设备等；</w:t>
      </w:r>
    </w:p>
    <w:p w14:paraId="044E909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特殊教育：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校园医疗体系及康复技术设备、听障教育、视障教育、语障教育、培智教育、心理咨询室等；医疗康复仪器；康复辅助器具、行动辅具、电子式电脑语音沟通设备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沟通辅具、休闲及娱乐等个性化训练辅具等。</w:t>
      </w:r>
    </w:p>
    <w:p w14:paraId="2A3EA11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</w:p>
    <w:p w14:paraId="26E168B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五、</w:t>
      </w:r>
      <w:r>
        <w:rPr>
          <w:rFonts w:hint="eastAsia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参会单位</w:t>
      </w:r>
    </w:p>
    <w:p w14:paraId="44BF68A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教育部有关领导；</w:t>
      </w:r>
    </w:p>
    <w:p w14:paraId="30C1B04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2.各省、自治区、直辖市教育厅（教委），计划单列市及新疆生产建设兵团教育局领导；</w:t>
      </w:r>
    </w:p>
    <w:p w14:paraId="5EC87D7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3.各省、市、县、区教育行政部门，教育装备部门，电化教育部门，后勤装备部门，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政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府采购部门负责人和工作人员;</w:t>
      </w:r>
    </w:p>
    <w:p w14:paraId="7053101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4.各高等院校、职业技术学校、特殊教育学校、示范性高中、普通中小学、幼儿园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负责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人、教师和相关采购人员；</w:t>
      </w:r>
    </w:p>
    <w:p w14:paraId="4D1380A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5.各教育装备生产企业、代理商、经销商、国际贸易采购商等有关单位人员。</w:t>
      </w:r>
    </w:p>
    <w:p w14:paraId="4C0F506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学校后勤服务设施设备生产经营企业、校办企业、图书出版发行单位等。</w:t>
      </w:r>
    </w:p>
    <w:p w14:paraId="289D5B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</w:p>
    <w:p w14:paraId="18E69E4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六、</w:t>
      </w:r>
      <w:r>
        <w:rPr>
          <w:rFonts w:hint="eastAsia" w:ascii="Arial" w:hAnsi="Arial" w:eastAsia="Arial" w:cs="Arial"/>
          <w:b/>
          <w:bCs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展会联络</w:t>
      </w:r>
    </w:p>
    <w:p w14:paraId="7E9DE00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CEEIA第8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届中国教育装备展示会（招展）</w:t>
      </w:r>
    </w:p>
    <w:p w14:paraId="45CB3C7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地 址：上海市闵行区联航路1505号复地浦江中心1号楼1407室</w:t>
      </w:r>
    </w:p>
    <w:p w14:paraId="77669E4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邮 编：201112</w:t>
      </w:r>
    </w:p>
    <w:p w14:paraId="61A7630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 xml:space="preserve">联系人：冯 坤 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18016012419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（同微信）</w:t>
      </w:r>
    </w:p>
    <w:p w14:paraId="0146FC6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电 话：021-5989 1266</w:t>
      </w:r>
    </w:p>
    <w:p w14:paraId="0F1172C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传 真：021-3432 3722</w:t>
      </w:r>
    </w:p>
    <w:p w14:paraId="0120FCF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商务 QQ：913017211</w:t>
      </w:r>
    </w:p>
    <w:p w14:paraId="4CFE0C6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邮箱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kun.feng@cs-china.org</w:t>
      </w:r>
    </w:p>
    <w:p w14:paraId="454A65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Chars="0"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CA"/>
    <w:rsid w:val="009A0D22"/>
    <w:rsid w:val="00A329CA"/>
    <w:rsid w:val="00D40BF1"/>
    <w:rsid w:val="00EC4F4C"/>
    <w:rsid w:val="020651C4"/>
    <w:rsid w:val="03EF5819"/>
    <w:rsid w:val="0DC91BB5"/>
    <w:rsid w:val="103F2F36"/>
    <w:rsid w:val="1A7D5B75"/>
    <w:rsid w:val="1EC823C6"/>
    <w:rsid w:val="1F756679"/>
    <w:rsid w:val="22605133"/>
    <w:rsid w:val="26BF5DF4"/>
    <w:rsid w:val="26DB5BBF"/>
    <w:rsid w:val="2A76129F"/>
    <w:rsid w:val="2BE355E2"/>
    <w:rsid w:val="2FF35AD9"/>
    <w:rsid w:val="55936E35"/>
    <w:rsid w:val="57BC7F2C"/>
    <w:rsid w:val="594A7C97"/>
    <w:rsid w:val="5D85046C"/>
    <w:rsid w:val="69090751"/>
    <w:rsid w:val="6C510CAF"/>
    <w:rsid w:val="730E24D7"/>
    <w:rsid w:val="75B47251"/>
    <w:rsid w:val="774D44E4"/>
    <w:rsid w:val="7A0A5C53"/>
    <w:rsid w:val="7C8B6DF3"/>
    <w:rsid w:val="7FD1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2491</Words>
  <Characters>2564</Characters>
  <Lines>16</Lines>
  <Paragraphs>4</Paragraphs>
  <TotalTime>15</TotalTime>
  <ScaleCrop>false</ScaleCrop>
  <LinksUpToDate>false</LinksUpToDate>
  <CharactersWithSpaces>2566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2025-04-29T02:08:00Z</dcterms:created>
  <dc:creator>Administrator</dc:creator>
  <cp:lastModifiedBy>馮 坤</cp:lastModifiedBy>
  <dcterms:modified xsi:type="dcterms:W3CDTF">2025-11-17T10:46:55Z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eyJoZGlkIjoiNzlkNTQzNjhlZWRjNWRkYTkwOTJjMDJmMWM5ZjQ3MWYiLCJ1c2VySWQiOiI5MjU2MTI4MjYifQ==</vt:lpwstr>
  </property>
  <property fmtid="{D5CDD505-2E9C-101B-9397-08002B2CF9AE}" pid="4" name="ICV">
    <vt:lpwstr>ED78CAC4B82449A2B2419D79402A0CED_13</vt:lpwstr>
  </property>
</Properties>
</file>