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40D" w:rsidRDefault="00C17C97" w:rsidP="00C17C97">
      <w:pPr>
        <w:widowControl/>
        <w:snapToGrid w:val="0"/>
        <w:spacing w:after="200" w:line="360" w:lineRule="auto"/>
        <w:jc w:val="center"/>
        <w:rPr>
          <w:rFonts w:ascii="Arial" w:eastAsia="宋体" w:hAnsi="Arial"/>
          <w:b/>
          <w:kern w:val="0"/>
          <w:sz w:val="24"/>
        </w:rPr>
      </w:pPr>
      <w:r w:rsidRPr="00C17C97">
        <w:rPr>
          <w:rFonts w:ascii="Arial" w:eastAsia="宋体" w:hAnsi="Arial" w:hint="eastAsia"/>
          <w:b/>
          <w:kern w:val="0"/>
          <w:sz w:val="24"/>
        </w:rPr>
        <w:t>第十届博物馆行业创新发展论坛顺利召开</w:t>
      </w:r>
    </w:p>
    <w:p w:rsidR="00C17C97" w:rsidRDefault="00C17C97" w:rsidP="00C17C97">
      <w:pPr>
        <w:widowControl/>
        <w:spacing w:after="200" w:line="360" w:lineRule="auto"/>
        <w:jc w:val="left"/>
        <w:rPr>
          <w:rFonts w:ascii="Arial" w:eastAsia="宋体" w:hAnsi="Arial"/>
          <w:kern w:val="0"/>
        </w:rPr>
      </w:pPr>
      <w:r w:rsidRPr="00C17C97">
        <w:rPr>
          <w:rFonts w:ascii="Arial" w:eastAsia="宋体" w:hAnsi="Arial" w:hint="eastAsia"/>
          <w:kern w:val="0"/>
        </w:rPr>
        <w:t>“第十届博物馆行业创新发展论坛”于</w:t>
      </w:r>
      <w:r w:rsidRPr="00C17C97">
        <w:rPr>
          <w:rFonts w:ascii="Arial" w:eastAsia="宋体" w:hAnsi="Arial" w:hint="eastAsia"/>
          <w:kern w:val="0"/>
        </w:rPr>
        <w:t>2025</w:t>
      </w:r>
      <w:r w:rsidRPr="00C17C97">
        <w:rPr>
          <w:rFonts w:ascii="Arial" w:eastAsia="宋体" w:hAnsi="Arial" w:hint="eastAsia"/>
          <w:kern w:val="0"/>
        </w:rPr>
        <w:t>年</w:t>
      </w:r>
      <w:r w:rsidRPr="00C17C97">
        <w:rPr>
          <w:rFonts w:ascii="Arial" w:eastAsia="宋体" w:hAnsi="Arial" w:hint="eastAsia"/>
          <w:kern w:val="0"/>
        </w:rPr>
        <w:t>2</w:t>
      </w:r>
      <w:r w:rsidRPr="00C17C97">
        <w:rPr>
          <w:rFonts w:ascii="Arial" w:eastAsia="宋体" w:hAnsi="Arial" w:hint="eastAsia"/>
          <w:kern w:val="0"/>
        </w:rPr>
        <w:t>月</w:t>
      </w:r>
      <w:r w:rsidRPr="00C17C97">
        <w:rPr>
          <w:rFonts w:ascii="Arial" w:eastAsia="宋体" w:hAnsi="Arial" w:hint="eastAsia"/>
          <w:kern w:val="0"/>
        </w:rPr>
        <w:t>20</w:t>
      </w:r>
      <w:r w:rsidRPr="00C17C97">
        <w:rPr>
          <w:rFonts w:ascii="Arial" w:eastAsia="宋体" w:hAnsi="Arial" w:hint="eastAsia"/>
          <w:kern w:val="0"/>
        </w:rPr>
        <w:t>日至</w:t>
      </w:r>
      <w:r w:rsidRPr="00C17C97">
        <w:rPr>
          <w:rFonts w:ascii="Arial" w:eastAsia="宋体" w:hAnsi="Arial" w:hint="eastAsia"/>
          <w:kern w:val="0"/>
        </w:rPr>
        <w:t>21</w:t>
      </w:r>
      <w:r w:rsidRPr="00C17C97">
        <w:rPr>
          <w:rFonts w:ascii="Arial" w:eastAsia="宋体" w:hAnsi="Arial" w:hint="eastAsia"/>
          <w:kern w:val="0"/>
        </w:rPr>
        <w:t>日在上海顺利举行。</w:t>
      </w:r>
    </w:p>
    <w:p w:rsidR="00C17C97" w:rsidRDefault="00C17C97" w:rsidP="00C17C97">
      <w:pPr>
        <w:widowControl/>
        <w:spacing w:after="200" w:line="360" w:lineRule="auto"/>
        <w:jc w:val="left"/>
        <w:rPr>
          <w:rFonts w:ascii="Arial" w:eastAsia="宋体" w:hAnsi="Arial"/>
          <w:kern w:val="0"/>
        </w:rPr>
      </w:pPr>
      <w:r>
        <w:rPr>
          <w:rFonts w:ascii="Arial" w:eastAsia="宋体" w:hAnsi="Arial"/>
          <w:noProof/>
          <w:kern w:val="0"/>
        </w:rPr>
        <w:drawing>
          <wp:inline distT="0" distB="0" distL="0" distR="0">
            <wp:extent cx="5274310" cy="2966720"/>
            <wp:effectExtent l="19050" t="0" r="2540" b="0"/>
            <wp:docPr id="1" name="图片 0" descr="微信图片_2025022109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50221094902.jpg"/>
                    <pic:cNvPicPr/>
                  </pic:nvPicPr>
                  <pic:blipFill>
                    <a:blip r:embed="rId7" cstate="print"/>
                    <a:stretch>
                      <a:fillRect/>
                    </a:stretch>
                  </pic:blipFill>
                  <pic:spPr>
                    <a:xfrm>
                      <a:off x="0" y="0"/>
                      <a:ext cx="5274310" cy="2966720"/>
                    </a:xfrm>
                    <a:prstGeom prst="rect">
                      <a:avLst/>
                    </a:prstGeom>
                  </pic:spPr>
                </pic:pic>
              </a:graphicData>
            </a:graphic>
          </wp:inline>
        </w:drawing>
      </w:r>
      <w:r w:rsidRPr="00C17C97">
        <w:rPr>
          <w:rFonts w:ascii="Arial" w:eastAsia="宋体" w:hAnsi="Arial" w:hint="eastAsia"/>
          <w:kern w:val="0"/>
        </w:rPr>
        <w:t>来自公立博物馆、私立博物馆、科技馆、美术馆以及各</w:t>
      </w:r>
      <w:proofErr w:type="gramStart"/>
      <w:r w:rsidRPr="00C17C97">
        <w:rPr>
          <w:rFonts w:ascii="Arial" w:eastAsia="宋体" w:hAnsi="Arial" w:hint="eastAsia"/>
          <w:kern w:val="0"/>
        </w:rPr>
        <w:t>类解决</w:t>
      </w:r>
      <w:proofErr w:type="gramEnd"/>
      <w:r w:rsidRPr="00C17C97">
        <w:rPr>
          <w:rFonts w:ascii="Arial" w:eastAsia="宋体" w:hAnsi="Arial" w:hint="eastAsia"/>
          <w:kern w:val="0"/>
        </w:rPr>
        <w:t>方案供应商齐聚上海，共同探讨如何加强博物馆的教育和研究功能、博物馆数字化建设、博物馆跨界合作、博物馆可持续发展等热点话题，从而挖掘市场</w:t>
      </w:r>
      <w:proofErr w:type="gramStart"/>
      <w:r w:rsidRPr="00C17C97">
        <w:rPr>
          <w:rFonts w:ascii="Arial" w:eastAsia="宋体" w:hAnsi="Arial" w:hint="eastAsia"/>
          <w:kern w:val="0"/>
        </w:rPr>
        <w:t>最佳合作</w:t>
      </w:r>
      <w:proofErr w:type="gramEnd"/>
      <w:r w:rsidRPr="00C17C97">
        <w:rPr>
          <w:rFonts w:ascii="Arial" w:eastAsia="宋体" w:hAnsi="Arial" w:hint="eastAsia"/>
          <w:kern w:val="0"/>
        </w:rPr>
        <w:t>伙伴。</w:t>
      </w:r>
    </w:p>
    <w:p w:rsidR="00C17C97" w:rsidRDefault="00C17C97" w:rsidP="00C17C97">
      <w:r>
        <w:rPr>
          <w:rFonts w:ascii="Arial" w:eastAsia="宋体" w:hAnsi="Arial" w:hint="eastAsia"/>
          <w:noProof/>
          <w:kern w:val="0"/>
        </w:rPr>
        <w:drawing>
          <wp:inline distT="0" distB="0" distL="0" distR="0">
            <wp:extent cx="5274310" cy="3515995"/>
            <wp:effectExtent l="19050" t="0" r="2540" b="0"/>
            <wp:docPr id="2" name="图片 1" descr="陈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陈杰.JPG"/>
                    <pic:cNvPicPr/>
                  </pic:nvPicPr>
                  <pic:blipFill>
                    <a:blip r:embed="rId8" cstate="print"/>
                    <a:stretch>
                      <a:fillRect/>
                    </a:stretch>
                  </pic:blipFill>
                  <pic:spPr>
                    <a:xfrm>
                      <a:off x="0" y="0"/>
                      <a:ext cx="5274310" cy="3515995"/>
                    </a:xfrm>
                    <a:prstGeom prst="rect">
                      <a:avLst/>
                    </a:prstGeom>
                  </pic:spPr>
                </pic:pic>
              </a:graphicData>
            </a:graphic>
          </wp:inline>
        </w:drawing>
      </w:r>
      <w:r>
        <w:rPr>
          <w:rFonts w:hint="eastAsia"/>
        </w:rPr>
        <w:t>上</w:t>
      </w:r>
      <w:r w:rsidRPr="000A26C5">
        <w:rPr>
          <w:rFonts w:hint="eastAsia"/>
        </w:rPr>
        <w:t>海博物馆副馆长</w:t>
      </w:r>
      <w:r>
        <w:rPr>
          <w:rFonts w:hint="eastAsia"/>
        </w:rPr>
        <w:t>陈杰</w:t>
      </w:r>
      <w:r w:rsidRPr="0074725D">
        <w:rPr>
          <w:rFonts w:hint="eastAsia"/>
        </w:rPr>
        <w:t>带来了主题报告《</w:t>
      </w:r>
      <w:r w:rsidRPr="000A26C5">
        <w:rPr>
          <w:rFonts w:hint="eastAsia"/>
        </w:rPr>
        <w:t>博物馆沉浸式数字展的探索与实践</w:t>
      </w:r>
      <w:r w:rsidRPr="0074725D">
        <w:rPr>
          <w:rFonts w:hint="eastAsia"/>
        </w:rPr>
        <w:t>》</w:t>
      </w:r>
      <w:r>
        <w:rPr>
          <w:rFonts w:hint="eastAsia"/>
        </w:rPr>
        <w:t>，介绍了上海</w:t>
      </w:r>
      <w:r>
        <w:rPr>
          <w:rFonts w:hint="eastAsia"/>
        </w:rPr>
        <w:lastRenderedPageBreak/>
        <w:t>博物馆</w:t>
      </w:r>
      <w:r w:rsidRPr="0074725D">
        <w:rPr>
          <w:rFonts w:hint="eastAsia"/>
        </w:rPr>
        <w:t>中国古代艺术</w:t>
      </w:r>
      <w:proofErr w:type="gramStart"/>
      <w:r w:rsidRPr="0074725D">
        <w:rPr>
          <w:rFonts w:hint="eastAsia"/>
        </w:rPr>
        <w:t>臻</w:t>
      </w:r>
      <w:proofErr w:type="gramEnd"/>
      <w:r w:rsidRPr="0074725D">
        <w:rPr>
          <w:rFonts w:hint="eastAsia"/>
        </w:rPr>
        <w:t>品系列数字展</w:t>
      </w:r>
      <w:r>
        <w:rPr>
          <w:rFonts w:hint="eastAsia"/>
        </w:rPr>
        <w:t>首展</w:t>
      </w:r>
      <w:r w:rsidRPr="0074725D">
        <w:rPr>
          <w:rFonts w:hint="eastAsia"/>
        </w:rPr>
        <w:t>《山水江南》</w:t>
      </w:r>
      <w:r>
        <w:rPr>
          <w:rFonts w:hint="eastAsia"/>
        </w:rPr>
        <w:t>。</w:t>
      </w:r>
    </w:p>
    <w:p w:rsidR="00C17C97" w:rsidRPr="00BD6185" w:rsidRDefault="00C17C97" w:rsidP="00C17C97">
      <w:r>
        <w:rPr>
          <w:rFonts w:hint="eastAsia"/>
        </w:rPr>
        <w:t>为呈现出</w:t>
      </w:r>
      <w:r w:rsidRPr="0074725D">
        <w:rPr>
          <w:rFonts w:hint="eastAsia"/>
        </w:rPr>
        <w:t>《山水江南》</w:t>
      </w:r>
      <w:r>
        <w:rPr>
          <w:rFonts w:hint="eastAsia"/>
        </w:rPr>
        <w:t>，上博以</w:t>
      </w:r>
      <w:r w:rsidRPr="00BD6185">
        <w:rPr>
          <w:rFonts w:hint="eastAsia"/>
        </w:rPr>
        <w:t>扎实的学术研究为基础，视可靠的执行落地为关键，</w:t>
      </w:r>
      <w:r>
        <w:rPr>
          <w:rFonts w:hint="eastAsia"/>
        </w:rPr>
        <w:t>将</w:t>
      </w:r>
      <w:r w:rsidRPr="00BD6185">
        <w:rPr>
          <w:rFonts w:hint="eastAsia"/>
        </w:rPr>
        <w:t>跨界合作为亮点。</w:t>
      </w:r>
      <w:r>
        <w:rPr>
          <w:rFonts w:hint="eastAsia"/>
        </w:rPr>
        <w:t>在本次</w:t>
      </w:r>
      <w:r w:rsidRPr="0074725D">
        <w:rPr>
          <w:rFonts w:hint="eastAsia"/>
        </w:rPr>
        <w:t>《山水江南》</w:t>
      </w:r>
      <w:r>
        <w:rPr>
          <w:rFonts w:hint="eastAsia"/>
        </w:rPr>
        <w:t>数字展中，</w:t>
      </w:r>
      <w:proofErr w:type="gramStart"/>
      <w:r>
        <w:rPr>
          <w:rFonts w:hint="eastAsia"/>
        </w:rPr>
        <w:t>上博所遭遇</w:t>
      </w:r>
      <w:proofErr w:type="gramEnd"/>
      <w:r>
        <w:rPr>
          <w:rFonts w:hint="eastAsia"/>
        </w:rPr>
        <w:t>的</w:t>
      </w:r>
      <w:r w:rsidRPr="00BD6185">
        <w:rPr>
          <w:rFonts w:hint="eastAsia"/>
        </w:rPr>
        <w:t>突破与挑战</w:t>
      </w:r>
      <w:r>
        <w:rPr>
          <w:rFonts w:hint="eastAsia"/>
        </w:rPr>
        <w:t>为就</w:t>
      </w:r>
      <w:r w:rsidRPr="00BD6185">
        <w:rPr>
          <w:rFonts w:hint="eastAsia"/>
        </w:rPr>
        <w:t>视觉满足而言，</w:t>
      </w:r>
      <w:r w:rsidRPr="00BD6185">
        <w:rPr>
          <w:rFonts w:hint="eastAsia"/>
        </w:rPr>
        <w:t xml:space="preserve"> </w:t>
      </w:r>
      <w:r w:rsidRPr="00BD6185">
        <w:rPr>
          <w:rFonts w:hint="eastAsia"/>
        </w:rPr>
        <w:t>“数字化”不应只是讨好眼球的技术</w:t>
      </w:r>
      <w:r>
        <w:rPr>
          <w:rFonts w:hint="eastAsia"/>
        </w:rPr>
        <w:t>，它</w:t>
      </w:r>
      <w:r w:rsidRPr="00BD6185">
        <w:rPr>
          <w:rFonts w:hint="eastAsia"/>
        </w:rPr>
        <w:t>值得为好的“课题”，创造新的“交流”方式</w:t>
      </w:r>
      <w:r>
        <w:rPr>
          <w:rFonts w:hint="eastAsia"/>
        </w:rPr>
        <w:t>。上博以</w:t>
      </w:r>
      <w:r w:rsidRPr="00BD6185">
        <w:rPr>
          <w:rFonts w:hint="eastAsia"/>
        </w:rPr>
        <w:t>“走心”的“二创”</w:t>
      </w:r>
      <w:r>
        <w:rPr>
          <w:rFonts w:hint="eastAsia"/>
        </w:rPr>
        <w:t>将</w:t>
      </w:r>
      <w:r w:rsidRPr="00BD6185">
        <w:rPr>
          <w:rFonts w:hint="eastAsia"/>
        </w:rPr>
        <w:t>数字技术与主题呈现的相互契合</w:t>
      </w:r>
      <w:r>
        <w:rPr>
          <w:rFonts w:hint="eastAsia"/>
        </w:rPr>
        <w:t>，实现了突破空间、色彩、剧情与声音。</w:t>
      </w:r>
    </w:p>
    <w:p w:rsidR="00C17C97" w:rsidRPr="00C17C97" w:rsidRDefault="00C17C97" w:rsidP="00C17C97">
      <w:pPr>
        <w:widowControl/>
        <w:spacing w:after="200" w:line="360" w:lineRule="auto"/>
        <w:jc w:val="left"/>
        <w:rPr>
          <w:rFonts w:ascii="Arial" w:eastAsia="宋体" w:hAnsi="Arial"/>
          <w:kern w:val="0"/>
        </w:rPr>
      </w:pPr>
    </w:p>
    <w:p w:rsidR="00376B6B" w:rsidRDefault="00376B6B" w:rsidP="00376B6B">
      <w:r>
        <w:rPr>
          <w:rFonts w:ascii="Arial" w:eastAsia="宋体" w:hAnsi="Arial"/>
          <w:noProof/>
          <w:kern w:val="0"/>
        </w:rPr>
        <w:drawing>
          <wp:inline distT="0" distB="0" distL="0" distR="0">
            <wp:extent cx="5274310" cy="3515995"/>
            <wp:effectExtent l="19050" t="0" r="2540" b="0"/>
            <wp:docPr id="3" name="图片 2" descr="韦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韦坚.JPG"/>
                    <pic:cNvPicPr/>
                  </pic:nvPicPr>
                  <pic:blipFill>
                    <a:blip r:embed="rId9" cstate="print"/>
                    <a:stretch>
                      <a:fillRect/>
                    </a:stretch>
                  </pic:blipFill>
                  <pic:spPr>
                    <a:xfrm>
                      <a:off x="0" y="0"/>
                      <a:ext cx="5274310" cy="3515995"/>
                    </a:xfrm>
                    <a:prstGeom prst="rect">
                      <a:avLst/>
                    </a:prstGeom>
                  </pic:spPr>
                </pic:pic>
              </a:graphicData>
            </a:graphic>
          </wp:inline>
        </w:drawing>
      </w:r>
      <w:r w:rsidRPr="00A1031D">
        <w:rPr>
          <w:rFonts w:hint="eastAsia"/>
        </w:rPr>
        <w:t>云南省博物馆副馆长韦坚</w:t>
      </w:r>
      <w:r>
        <w:rPr>
          <w:rFonts w:hint="eastAsia"/>
        </w:rPr>
        <w:t>在《</w:t>
      </w:r>
      <w:r w:rsidRPr="00A1031D">
        <w:rPr>
          <w:rFonts w:hint="eastAsia"/>
        </w:rPr>
        <w:t>博物馆文创的融合与发展</w:t>
      </w:r>
      <w:r>
        <w:rPr>
          <w:rFonts w:hint="eastAsia"/>
        </w:rPr>
        <w:t>》</w:t>
      </w:r>
      <w:r w:rsidRPr="005A77B9">
        <w:rPr>
          <w:rFonts w:hint="eastAsia"/>
        </w:rPr>
        <w:t>主题报告中，</w:t>
      </w:r>
      <w:r>
        <w:rPr>
          <w:rFonts w:hint="eastAsia"/>
        </w:rPr>
        <w:t>分享了</w:t>
      </w:r>
      <w:r w:rsidRPr="005A77B9">
        <w:rPr>
          <w:rFonts w:hint="eastAsia"/>
        </w:rPr>
        <w:t>云南省博物馆文创</w:t>
      </w:r>
      <w:r w:rsidRPr="005A77B9">
        <w:rPr>
          <w:rFonts w:hint="eastAsia"/>
        </w:rPr>
        <w:t>IP</w:t>
      </w:r>
      <w:r w:rsidRPr="005A77B9">
        <w:rPr>
          <w:rFonts w:hint="eastAsia"/>
        </w:rPr>
        <w:t>的授权合作和跨界融合案例。</w:t>
      </w:r>
    </w:p>
    <w:p w:rsidR="00C17C97" w:rsidRDefault="00376B6B" w:rsidP="00376B6B">
      <w:pPr>
        <w:widowControl/>
        <w:spacing w:after="200" w:line="360" w:lineRule="auto"/>
        <w:jc w:val="left"/>
        <w:rPr>
          <w:rFonts w:hint="eastAsia"/>
        </w:rPr>
      </w:pPr>
      <w:r w:rsidRPr="00A1031D">
        <w:rPr>
          <w:rFonts w:hint="eastAsia"/>
        </w:rPr>
        <w:t>云南省博物馆</w:t>
      </w:r>
      <w:r>
        <w:rPr>
          <w:rFonts w:hint="eastAsia"/>
        </w:rPr>
        <w:t>的文创注重</w:t>
      </w:r>
      <w:r w:rsidRPr="005A77B9">
        <w:rPr>
          <w:rFonts w:hint="eastAsia"/>
        </w:rPr>
        <w:t>地方时代性文物元素</w:t>
      </w:r>
      <w:r>
        <w:rPr>
          <w:rFonts w:hint="eastAsia"/>
        </w:rPr>
        <w:t>和</w:t>
      </w:r>
      <w:r w:rsidRPr="005A77B9">
        <w:rPr>
          <w:rFonts w:hint="eastAsia"/>
        </w:rPr>
        <w:t>专题性文化元素</w:t>
      </w:r>
      <w:r>
        <w:rPr>
          <w:rFonts w:hint="eastAsia"/>
        </w:rPr>
        <w:t>提取。在云南省博物馆中，共有</w:t>
      </w:r>
      <w:r>
        <w:rPr>
          <w:rFonts w:hint="eastAsia"/>
        </w:rPr>
        <w:t>8</w:t>
      </w:r>
      <w:r>
        <w:rPr>
          <w:rFonts w:hint="eastAsia"/>
        </w:rPr>
        <w:t>处</w:t>
      </w:r>
      <w:r w:rsidRPr="005A77B9">
        <w:rPr>
          <w:rFonts w:hint="eastAsia"/>
        </w:rPr>
        <w:t>IP</w:t>
      </w:r>
      <w:r w:rsidRPr="005A77B9">
        <w:rPr>
          <w:rFonts w:hint="eastAsia"/>
        </w:rPr>
        <w:t>授权合作</w:t>
      </w:r>
      <w:r>
        <w:rPr>
          <w:rFonts w:hint="eastAsia"/>
        </w:rPr>
        <w:t>的</w:t>
      </w:r>
      <w:r w:rsidRPr="00F603A8">
        <w:rPr>
          <w:rFonts w:hint="eastAsia"/>
        </w:rPr>
        <w:t>文创空间，包括云博文创</w:t>
      </w:r>
      <w:proofErr w:type="gramStart"/>
      <w:r w:rsidRPr="00F603A8">
        <w:rPr>
          <w:rFonts w:hint="eastAsia"/>
        </w:rPr>
        <w:t>华夏言店体验</w:t>
      </w:r>
      <w:proofErr w:type="gramEnd"/>
      <w:r w:rsidRPr="00F603A8">
        <w:rPr>
          <w:rFonts w:hint="eastAsia"/>
        </w:rPr>
        <w:t>店、云博文创手工串珠专区、云博国风玉文创专区以及文创书籍等。它们以馆藏文物提炼，汇成了文创产品。</w:t>
      </w:r>
      <w:r w:rsidRPr="00A1031D">
        <w:rPr>
          <w:rFonts w:hint="eastAsia"/>
        </w:rPr>
        <w:t>韦馆长</w:t>
      </w:r>
      <w:r>
        <w:rPr>
          <w:rFonts w:hint="eastAsia"/>
        </w:rPr>
        <w:t>还分享了</w:t>
      </w:r>
      <w:r w:rsidRPr="00A1031D">
        <w:rPr>
          <w:rFonts w:hint="eastAsia"/>
        </w:rPr>
        <w:t>云南省博物馆</w:t>
      </w:r>
      <w:r>
        <w:rPr>
          <w:rFonts w:hint="eastAsia"/>
        </w:rPr>
        <w:t>的</w:t>
      </w:r>
      <w:r w:rsidRPr="005A77B9">
        <w:rPr>
          <w:rFonts w:hint="eastAsia"/>
        </w:rPr>
        <w:t>跨界融合</w:t>
      </w:r>
      <w:r>
        <w:rPr>
          <w:rFonts w:hint="eastAsia"/>
        </w:rPr>
        <w:t>案例</w:t>
      </w:r>
      <w:r w:rsidRPr="00F603A8">
        <w:rPr>
          <w:rFonts w:hint="eastAsia"/>
        </w:rPr>
        <w:t>云南省博物馆古滇主题邮局、“我不是胖虎”</w:t>
      </w:r>
      <w:proofErr w:type="gramStart"/>
      <w:r w:rsidRPr="00F603A8">
        <w:rPr>
          <w:rFonts w:hint="eastAsia"/>
        </w:rPr>
        <w:t>动漫</w:t>
      </w:r>
      <w:proofErr w:type="gramEnd"/>
      <w:r w:rsidRPr="00F603A8">
        <w:rPr>
          <w:rFonts w:hint="eastAsia"/>
        </w:rPr>
        <w:t>IP</w:t>
      </w:r>
      <w:r w:rsidRPr="00F603A8">
        <w:rPr>
          <w:rFonts w:hint="eastAsia"/>
        </w:rPr>
        <w:t>。通过“博物馆</w:t>
      </w:r>
      <w:r w:rsidRPr="00F603A8">
        <w:rPr>
          <w:rFonts w:hint="eastAsia"/>
        </w:rPr>
        <w:t>+</w:t>
      </w:r>
      <w:r w:rsidRPr="00F603A8">
        <w:rPr>
          <w:rFonts w:hint="eastAsia"/>
        </w:rPr>
        <w:t>”的跨界创新融合模式，将让云南的文化瑰宝以各种形式进入公众视野，为大家带来全新、富有教育意义的文化体验。</w:t>
      </w:r>
      <w:r>
        <w:rPr>
          <w:rFonts w:hint="eastAsia"/>
        </w:rPr>
        <w:t>此外，博物馆中还有</w:t>
      </w:r>
      <w:r w:rsidRPr="00373079">
        <w:rPr>
          <w:rFonts w:hint="eastAsia"/>
        </w:rPr>
        <w:t>免费纪念章增加观众互动、饱含云南文化的体验活动、文创教育体验活动</w:t>
      </w:r>
      <w:r w:rsidRPr="00373079">
        <w:t>—</w:t>
      </w:r>
      <w:r w:rsidRPr="00373079">
        <w:rPr>
          <w:rFonts w:hint="eastAsia"/>
        </w:rPr>
        <w:t>博物馆情景剧本杀。</w:t>
      </w:r>
    </w:p>
    <w:p w:rsidR="00376B6B" w:rsidRDefault="00376B6B" w:rsidP="00376B6B">
      <w:pPr>
        <w:widowControl/>
        <w:spacing w:after="200" w:line="360" w:lineRule="auto"/>
        <w:jc w:val="left"/>
        <w:rPr>
          <w:rFonts w:hint="eastAsia"/>
        </w:rPr>
      </w:pPr>
    </w:p>
    <w:p w:rsidR="00376B6B" w:rsidRDefault="00376B6B" w:rsidP="00376B6B">
      <w:r>
        <w:rPr>
          <w:rFonts w:ascii="Arial" w:eastAsia="宋体" w:hAnsi="Arial"/>
          <w:noProof/>
          <w:kern w:val="0"/>
        </w:rPr>
        <w:lastRenderedPageBreak/>
        <w:drawing>
          <wp:inline distT="0" distB="0" distL="0" distR="0">
            <wp:extent cx="5274310" cy="3515995"/>
            <wp:effectExtent l="19050" t="0" r="2540" b="0"/>
            <wp:docPr id="4" name="图片 3" descr="逖尔曼 图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逖尔曼 图蒙.JPG"/>
                    <pic:cNvPicPr/>
                  </pic:nvPicPr>
                  <pic:blipFill>
                    <a:blip r:embed="rId10" cstate="print"/>
                    <a:stretch>
                      <a:fillRect/>
                    </a:stretch>
                  </pic:blipFill>
                  <pic:spPr>
                    <a:xfrm>
                      <a:off x="0" y="0"/>
                      <a:ext cx="5274310" cy="3515995"/>
                    </a:xfrm>
                    <a:prstGeom prst="rect">
                      <a:avLst/>
                    </a:prstGeom>
                  </pic:spPr>
                </pic:pic>
              </a:graphicData>
            </a:graphic>
          </wp:inline>
        </w:drawing>
      </w:r>
      <w:r w:rsidRPr="00C36729">
        <w:rPr>
          <w:rFonts w:hint="eastAsia"/>
        </w:rPr>
        <w:t>上海玻璃博物馆副馆长</w:t>
      </w:r>
      <w:proofErr w:type="gramStart"/>
      <w:r w:rsidRPr="00C36729">
        <w:rPr>
          <w:rFonts w:hint="eastAsia"/>
        </w:rPr>
        <w:t>逖</w:t>
      </w:r>
      <w:proofErr w:type="gramEnd"/>
      <w:r w:rsidRPr="00C36729">
        <w:rPr>
          <w:rFonts w:hint="eastAsia"/>
        </w:rPr>
        <w:t>尔</w:t>
      </w:r>
      <w:proofErr w:type="gramStart"/>
      <w:r w:rsidRPr="00C36729">
        <w:rPr>
          <w:rFonts w:hint="eastAsia"/>
        </w:rPr>
        <w:t>曼</w:t>
      </w:r>
      <w:proofErr w:type="gramEnd"/>
      <w:r w:rsidRPr="00C36729">
        <w:rPr>
          <w:rFonts w:hint="eastAsia"/>
        </w:rPr>
        <w:t xml:space="preserve"> </w:t>
      </w:r>
      <w:proofErr w:type="gramStart"/>
      <w:r w:rsidRPr="00C36729">
        <w:rPr>
          <w:rFonts w:hint="eastAsia"/>
        </w:rPr>
        <w:t>图蒙</w:t>
      </w:r>
      <w:r>
        <w:rPr>
          <w:rFonts w:hint="eastAsia"/>
        </w:rPr>
        <w:t>以</w:t>
      </w:r>
      <w:proofErr w:type="gramEnd"/>
      <w:r>
        <w:rPr>
          <w:rFonts w:hint="eastAsia"/>
        </w:rPr>
        <w:t>《</w:t>
      </w:r>
      <w:r w:rsidRPr="00C36729">
        <w:rPr>
          <w:rFonts w:hint="eastAsia"/>
        </w:rPr>
        <w:t>上海玻璃博物馆</w:t>
      </w:r>
      <w:r>
        <w:rPr>
          <w:rFonts w:hint="eastAsia"/>
        </w:rPr>
        <w:t>：一</w:t>
      </w:r>
      <w:r w:rsidRPr="00C36729">
        <w:rPr>
          <w:rFonts w:hint="eastAsia"/>
        </w:rPr>
        <w:t>个有生机的博物馆</w:t>
      </w:r>
      <w:r>
        <w:rPr>
          <w:rFonts w:hint="eastAsia"/>
        </w:rPr>
        <w:t>》</w:t>
      </w:r>
      <w:r w:rsidRPr="00C36729">
        <w:rPr>
          <w:rFonts w:hint="eastAsia"/>
        </w:rPr>
        <w:t>为题发表了主题演讲</w:t>
      </w:r>
      <w:r>
        <w:rPr>
          <w:rFonts w:hint="eastAsia"/>
        </w:rPr>
        <w:t>，介绍了</w:t>
      </w:r>
      <w:r w:rsidRPr="00C36729">
        <w:rPr>
          <w:rFonts w:hint="eastAsia"/>
        </w:rPr>
        <w:t>上海玻璃博物馆</w:t>
      </w:r>
      <w:r>
        <w:rPr>
          <w:rFonts w:hint="eastAsia"/>
        </w:rPr>
        <w:t>历年来的发展历史和特色</w:t>
      </w:r>
      <w:r>
        <w:rPr>
          <w:rFonts w:hint="eastAsia"/>
        </w:rPr>
        <w:t>NXT</w:t>
      </w:r>
      <w:r>
        <w:rPr>
          <w:rFonts w:hint="eastAsia"/>
        </w:rPr>
        <w:t>项目。</w:t>
      </w:r>
    </w:p>
    <w:p w:rsidR="00376B6B" w:rsidRDefault="00376B6B" w:rsidP="00376B6B">
      <w:pPr>
        <w:widowControl/>
        <w:spacing w:after="200" w:line="360" w:lineRule="auto"/>
        <w:jc w:val="left"/>
        <w:rPr>
          <w:rFonts w:hint="eastAsia"/>
        </w:rPr>
      </w:pPr>
      <w:r>
        <w:rPr>
          <w:rFonts w:hint="eastAsia"/>
        </w:rPr>
        <w:t>从一家玻璃工厂到今天的博物馆园区，上海玻璃博物馆用丰富的文化项目和先进理念，链接过去、现在与未来。自</w:t>
      </w:r>
      <w:r>
        <w:rPr>
          <w:rFonts w:hint="eastAsia"/>
        </w:rPr>
        <w:t xml:space="preserve"> 2011 </w:t>
      </w:r>
      <w:r>
        <w:rPr>
          <w:rFonts w:hint="eastAsia"/>
        </w:rPr>
        <w:t>年开馆以来，博物馆一直致力于不断发展壮大。每年都会增加一到两个新的场馆、展览或其他公共文化服务设施，以提升游客的参观体验，吸引观众数次回到博物馆。</w:t>
      </w:r>
      <w:r>
        <w:rPr>
          <w:rFonts w:hint="eastAsia"/>
        </w:rPr>
        <w:t>2023</w:t>
      </w:r>
      <w:r>
        <w:rPr>
          <w:rFonts w:hint="eastAsia"/>
        </w:rPr>
        <w:t>年</w:t>
      </w:r>
      <w:r w:rsidRPr="00022FA2">
        <w:rPr>
          <w:rFonts w:hint="eastAsia"/>
        </w:rPr>
        <w:t>在博物馆</w:t>
      </w:r>
      <w:r w:rsidRPr="00022FA2">
        <w:rPr>
          <w:rFonts w:hint="eastAsia"/>
        </w:rPr>
        <w:t>12</w:t>
      </w:r>
      <w:r w:rsidRPr="00022FA2">
        <w:rPr>
          <w:rFonts w:hint="eastAsia"/>
        </w:rPr>
        <w:t>周年之际，</w:t>
      </w:r>
      <w:r w:rsidRPr="00C36729">
        <w:rPr>
          <w:rFonts w:hint="eastAsia"/>
        </w:rPr>
        <w:t>上海玻璃博物馆</w:t>
      </w:r>
      <w:r w:rsidRPr="00022FA2">
        <w:rPr>
          <w:rFonts w:hint="eastAsia"/>
        </w:rPr>
        <w:t>特别推出了元宇宙</w:t>
      </w:r>
      <w:r w:rsidRPr="00022FA2">
        <w:rPr>
          <w:rFonts w:hint="eastAsia"/>
        </w:rPr>
        <w:t>NXT</w:t>
      </w:r>
      <w:r w:rsidRPr="00022FA2">
        <w:rPr>
          <w:rFonts w:hint="eastAsia"/>
        </w:rPr>
        <w:t>项目。</w:t>
      </w:r>
      <w:r>
        <w:rPr>
          <w:rFonts w:hint="eastAsia"/>
        </w:rPr>
        <w:t>该项目运用尖端虚幻游戏引擎与</w:t>
      </w:r>
      <w:r>
        <w:rPr>
          <w:rFonts w:hint="eastAsia"/>
        </w:rPr>
        <w:t>AI</w:t>
      </w:r>
      <w:r>
        <w:rPr>
          <w:rFonts w:hint="eastAsia"/>
        </w:rPr>
        <w:t>技术进行链接与创造，在探索博物馆的物理和数字空间时为参观者提供了高度的自由和创造力。通过融合物理空间、数字体验和尖端的叙事，</w:t>
      </w:r>
      <w:r>
        <w:rPr>
          <w:rFonts w:hint="eastAsia"/>
        </w:rPr>
        <w:t>SHMOG NXT</w:t>
      </w:r>
      <w:r>
        <w:rPr>
          <w:rFonts w:hint="eastAsia"/>
        </w:rPr>
        <w:t>提供了独特的前卫博物馆体验，以满足所有年龄段和兴趣的人群。</w:t>
      </w:r>
    </w:p>
    <w:p w:rsidR="00376B6B" w:rsidRDefault="00376B6B" w:rsidP="00376B6B">
      <w:pPr>
        <w:widowControl/>
        <w:spacing w:after="200" w:line="360" w:lineRule="auto"/>
        <w:jc w:val="left"/>
        <w:rPr>
          <w:rFonts w:hint="eastAsia"/>
        </w:rPr>
      </w:pPr>
    </w:p>
    <w:p w:rsidR="00376B6B" w:rsidRDefault="00376B6B" w:rsidP="00376B6B">
      <w:pPr>
        <w:widowControl/>
        <w:spacing w:after="200" w:line="360" w:lineRule="auto"/>
        <w:jc w:val="left"/>
        <w:rPr>
          <w:rFonts w:ascii="Arial" w:eastAsia="宋体" w:hAnsi="Arial" w:hint="eastAsia"/>
          <w:kern w:val="0"/>
        </w:rPr>
      </w:pPr>
      <w:r>
        <w:rPr>
          <w:rFonts w:ascii="Arial" w:eastAsia="宋体" w:hAnsi="Arial"/>
          <w:noProof/>
          <w:kern w:val="0"/>
        </w:rPr>
        <w:lastRenderedPageBreak/>
        <w:drawing>
          <wp:inline distT="0" distB="0" distL="0" distR="0">
            <wp:extent cx="5274310" cy="3515995"/>
            <wp:effectExtent l="19050" t="0" r="2540" b="0"/>
            <wp:docPr id="5" name="图片 4" descr="刘发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发军.JPG"/>
                    <pic:cNvPicPr/>
                  </pic:nvPicPr>
                  <pic:blipFill>
                    <a:blip r:embed="rId11" cstate="print"/>
                    <a:stretch>
                      <a:fillRect/>
                    </a:stretch>
                  </pic:blipFill>
                  <pic:spPr>
                    <a:xfrm>
                      <a:off x="0" y="0"/>
                      <a:ext cx="5274310" cy="3515995"/>
                    </a:xfrm>
                    <a:prstGeom prst="rect">
                      <a:avLst/>
                    </a:prstGeom>
                  </pic:spPr>
                </pic:pic>
              </a:graphicData>
            </a:graphic>
          </wp:inline>
        </w:drawing>
      </w:r>
    </w:p>
    <w:p w:rsidR="00376B6B" w:rsidRDefault="00376B6B" w:rsidP="00376B6B">
      <w:r w:rsidRPr="00350060">
        <w:rPr>
          <w:rFonts w:hint="eastAsia"/>
        </w:rPr>
        <w:t>上海科技馆高级技术专家刘发军</w:t>
      </w:r>
      <w:r w:rsidRPr="00542BEC">
        <w:rPr>
          <w:rFonts w:hint="eastAsia"/>
        </w:rPr>
        <w:t>发表了题为《</w:t>
      </w:r>
      <w:r w:rsidRPr="00350060">
        <w:rPr>
          <w:rFonts w:hint="eastAsia"/>
        </w:rPr>
        <w:t>探索</w:t>
      </w:r>
      <w:r w:rsidRPr="00350060">
        <w:rPr>
          <w:rFonts w:hint="eastAsia"/>
        </w:rPr>
        <w:t>AI</w:t>
      </w:r>
      <w:r w:rsidRPr="00350060">
        <w:rPr>
          <w:rFonts w:hint="eastAsia"/>
        </w:rPr>
        <w:t>赋能科普场馆之路</w:t>
      </w:r>
      <w:r w:rsidRPr="00542BEC">
        <w:rPr>
          <w:rFonts w:hint="eastAsia"/>
        </w:rPr>
        <w:t>》的主题演讲，</w:t>
      </w:r>
      <w:r>
        <w:rPr>
          <w:rFonts w:hint="eastAsia"/>
        </w:rPr>
        <w:t>探讨了</w:t>
      </w:r>
      <w:r w:rsidRPr="00C62DF2">
        <w:rPr>
          <w:rFonts w:hint="eastAsia"/>
        </w:rPr>
        <w:t>人工智能</w:t>
      </w:r>
      <w:r>
        <w:rPr>
          <w:rFonts w:hint="eastAsia"/>
        </w:rPr>
        <w:t>在</w:t>
      </w:r>
      <w:r w:rsidRPr="00C62DF2">
        <w:rPr>
          <w:rFonts w:hint="eastAsia"/>
        </w:rPr>
        <w:t>科普场馆</w:t>
      </w:r>
      <w:r>
        <w:rPr>
          <w:rFonts w:hint="eastAsia"/>
        </w:rPr>
        <w:t>中的应用</w:t>
      </w:r>
      <w:r w:rsidRPr="00C62DF2">
        <w:rPr>
          <w:rFonts w:hint="eastAsia"/>
        </w:rPr>
        <w:t>场景</w:t>
      </w:r>
      <w:r>
        <w:rPr>
          <w:rFonts w:hint="eastAsia"/>
        </w:rPr>
        <w:t>、架构、方式和风险。</w:t>
      </w:r>
    </w:p>
    <w:p w:rsidR="00376B6B" w:rsidRDefault="00376B6B" w:rsidP="00376B6B">
      <w:pPr>
        <w:widowControl/>
        <w:spacing w:after="200" w:line="360" w:lineRule="auto"/>
        <w:jc w:val="left"/>
        <w:rPr>
          <w:rFonts w:hint="eastAsia"/>
        </w:rPr>
      </w:pPr>
      <w:r w:rsidRPr="00D80E0B">
        <w:rPr>
          <w:rFonts w:hint="eastAsia"/>
        </w:rPr>
        <w:t>AI</w:t>
      </w:r>
      <w:r>
        <w:rPr>
          <w:rFonts w:hint="eastAsia"/>
        </w:rPr>
        <w:t>的</w:t>
      </w:r>
      <w:r w:rsidRPr="00D80E0B">
        <w:rPr>
          <w:rFonts w:hint="eastAsia"/>
        </w:rPr>
        <w:t>用产业</w:t>
      </w:r>
      <w:proofErr w:type="gramStart"/>
      <w:r w:rsidRPr="00D80E0B">
        <w:rPr>
          <w:rFonts w:hint="eastAsia"/>
        </w:rPr>
        <w:t>链</w:t>
      </w:r>
      <w:r>
        <w:rPr>
          <w:rFonts w:hint="eastAsia"/>
        </w:rPr>
        <w:t>分为</w:t>
      </w:r>
      <w:proofErr w:type="gramEnd"/>
      <w:r w:rsidRPr="00D80E0B">
        <w:rPr>
          <w:rFonts w:hint="eastAsia"/>
        </w:rPr>
        <w:t>基础设施层、框架模型层、应用层，对应于产业链上游、中游、下游。</w:t>
      </w:r>
      <w:r>
        <w:rPr>
          <w:rFonts w:hint="eastAsia"/>
        </w:rPr>
        <w:t>它的应用</w:t>
      </w:r>
      <w:r w:rsidRPr="00D80E0B">
        <w:rPr>
          <w:rFonts w:hint="eastAsia"/>
        </w:rPr>
        <w:t>需要兼顾场景、资金和技术，考虑算法模型、</w:t>
      </w:r>
      <w:proofErr w:type="gramStart"/>
      <w:r w:rsidRPr="00D80E0B">
        <w:rPr>
          <w:rFonts w:hint="eastAsia"/>
        </w:rPr>
        <w:t>算力资源</w:t>
      </w:r>
      <w:proofErr w:type="gramEnd"/>
      <w:r w:rsidRPr="00D80E0B">
        <w:rPr>
          <w:rFonts w:hint="eastAsia"/>
        </w:rPr>
        <w:t>、训练数据等关键要素。</w:t>
      </w:r>
      <w:r>
        <w:rPr>
          <w:rFonts w:hint="eastAsia"/>
        </w:rPr>
        <w:t>在</w:t>
      </w:r>
      <w:r w:rsidRPr="00C62DF2">
        <w:rPr>
          <w:rFonts w:hint="eastAsia"/>
        </w:rPr>
        <w:t>科普场馆</w:t>
      </w:r>
      <w:r>
        <w:rPr>
          <w:rFonts w:hint="eastAsia"/>
        </w:rPr>
        <w:t>中可在教育、文创、展览、服务、藏品和科研方面应用。在</w:t>
      </w:r>
      <w:r w:rsidRPr="00D80E0B">
        <w:rPr>
          <w:rFonts w:hint="eastAsia"/>
        </w:rPr>
        <w:t>科普场馆</w:t>
      </w:r>
      <w:r>
        <w:rPr>
          <w:rFonts w:hint="eastAsia"/>
        </w:rPr>
        <w:t>中</w:t>
      </w:r>
      <w:r>
        <w:rPr>
          <w:rFonts w:hint="eastAsia"/>
        </w:rPr>
        <w:t>AI</w:t>
      </w:r>
      <w:r>
        <w:rPr>
          <w:rFonts w:hint="eastAsia"/>
        </w:rPr>
        <w:t>的应用方式有</w:t>
      </w:r>
      <w:r w:rsidRPr="00D80E0B">
        <w:rPr>
          <w:rFonts w:hint="eastAsia"/>
        </w:rPr>
        <w:t>服务订阅应用</w:t>
      </w:r>
      <w:r>
        <w:rPr>
          <w:rFonts w:hint="eastAsia"/>
        </w:rPr>
        <w:t>、</w:t>
      </w:r>
      <w:r w:rsidRPr="00D80E0B">
        <w:rPr>
          <w:rFonts w:hint="eastAsia"/>
        </w:rPr>
        <w:t>API</w:t>
      </w:r>
      <w:r w:rsidRPr="00D80E0B">
        <w:rPr>
          <w:rFonts w:hint="eastAsia"/>
        </w:rPr>
        <w:t>调用应用</w:t>
      </w:r>
      <w:r>
        <w:rPr>
          <w:rFonts w:hint="eastAsia"/>
        </w:rPr>
        <w:t>、</w:t>
      </w:r>
      <w:r w:rsidRPr="00D80E0B">
        <w:rPr>
          <w:rFonts w:hint="eastAsia"/>
        </w:rPr>
        <w:t>定制适配应用</w:t>
      </w:r>
      <w:r>
        <w:rPr>
          <w:rFonts w:hint="eastAsia"/>
        </w:rPr>
        <w:t>和</w:t>
      </w:r>
      <w:r w:rsidRPr="00D80E0B">
        <w:rPr>
          <w:rFonts w:hint="eastAsia"/>
        </w:rPr>
        <w:t>开源微调应用</w:t>
      </w:r>
      <w:r>
        <w:rPr>
          <w:rFonts w:hint="eastAsia"/>
        </w:rPr>
        <w:t>，但同时也会带来</w:t>
      </w:r>
      <w:r w:rsidRPr="00C72262">
        <w:rPr>
          <w:rFonts w:hint="eastAsia"/>
        </w:rPr>
        <w:t>内容安全、数据安全、知识产权和技术项目风险。</w:t>
      </w:r>
    </w:p>
    <w:p w:rsidR="00376B6B" w:rsidRDefault="00376B6B" w:rsidP="00376B6B">
      <w:pPr>
        <w:widowControl/>
        <w:spacing w:after="200" w:line="360" w:lineRule="auto"/>
        <w:jc w:val="left"/>
        <w:rPr>
          <w:rFonts w:hint="eastAsia"/>
        </w:rPr>
      </w:pPr>
    </w:p>
    <w:p w:rsidR="00376B6B" w:rsidRDefault="00376B6B" w:rsidP="00376B6B">
      <w:pPr>
        <w:widowControl/>
        <w:spacing w:after="200" w:line="360" w:lineRule="auto"/>
        <w:jc w:val="left"/>
        <w:rPr>
          <w:rFonts w:hint="eastAsia"/>
        </w:rPr>
      </w:pPr>
      <w:r>
        <w:rPr>
          <w:rFonts w:ascii="Arial" w:eastAsia="宋体" w:hAnsi="Arial"/>
          <w:noProof/>
          <w:kern w:val="0"/>
        </w:rPr>
        <w:lastRenderedPageBreak/>
        <w:drawing>
          <wp:inline distT="0" distB="0" distL="0" distR="0">
            <wp:extent cx="5274310" cy="2961640"/>
            <wp:effectExtent l="19050" t="0" r="2540" b="0"/>
            <wp:docPr id="6" name="图片 5" descr="Helen CHA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 CHARMAN.png"/>
                    <pic:cNvPicPr/>
                  </pic:nvPicPr>
                  <pic:blipFill>
                    <a:blip r:embed="rId12" cstate="print"/>
                    <a:stretch>
                      <a:fillRect/>
                    </a:stretch>
                  </pic:blipFill>
                  <pic:spPr>
                    <a:xfrm>
                      <a:off x="0" y="0"/>
                      <a:ext cx="5274310" cy="2961640"/>
                    </a:xfrm>
                    <a:prstGeom prst="rect">
                      <a:avLst/>
                    </a:prstGeom>
                  </pic:spPr>
                </pic:pic>
              </a:graphicData>
            </a:graphic>
          </wp:inline>
        </w:drawing>
      </w:r>
      <w:r w:rsidRPr="00376B6B">
        <w:rPr>
          <w:rFonts w:hint="eastAsia"/>
        </w:rPr>
        <w:t>维多利亚与艾尔伯特博物馆学习</w:t>
      </w:r>
      <w:r w:rsidRPr="00376B6B">
        <w:rPr>
          <w:rFonts w:hint="eastAsia"/>
        </w:rPr>
        <w:t>/</w:t>
      </w:r>
      <w:r w:rsidRPr="00376B6B">
        <w:rPr>
          <w:rFonts w:hint="eastAsia"/>
        </w:rPr>
        <w:t>国家顶目</w:t>
      </w:r>
      <w:r w:rsidRPr="00376B6B">
        <w:rPr>
          <w:rFonts w:hint="eastAsia"/>
        </w:rPr>
        <w:t>/ Young V&amp;A</w:t>
      </w:r>
      <w:r w:rsidRPr="00376B6B">
        <w:rPr>
          <w:rFonts w:hint="eastAsia"/>
        </w:rPr>
        <w:t>总监</w:t>
      </w:r>
      <w:r w:rsidRPr="00376B6B">
        <w:rPr>
          <w:rFonts w:hint="eastAsia"/>
        </w:rPr>
        <w:t>Helen CHARMAN</w:t>
      </w:r>
      <w:r w:rsidRPr="00376B6B">
        <w:rPr>
          <w:rFonts w:hint="eastAsia"/>
        </w:rPr>
        <w:t>通过远程直播的形式带来了主题演讲《</w:t>
      </w:r>
      <w:r w:rsidRPr="00376B6B">
        <w:rPr>
          <w:rFonts w:hint="eastAsia"/>
        </w:rPr>
        <w:t xml:space="preserve">Young V&amp;A </w:t>
      </w:r>
      <w:r w:rsidRPr="00376B6B">
        <w:rPr>
          <w:rFonts w:hint="eastAsia"/>
        </w:rPr>
        <w:t>的故事：与儿童共同设计》，介绍了</w:t>
      </w:r>
      <w:r w:rsidRPr="00376B6B">
        <w:rPr>
          <w:rFonts w:hint="eastAsia"/>
        </w:rPr>
        <w:t>Young V&amp;A</w:t>
      </w:r>
      <w:r w:rsidRPr="00376B6B">
        <w:rPr>
          <w:rFonts w:hint="eastAsia"/>
        </w:rPr>
        <w:t>的特色展馆及其项目原则。</w:t>
      </w:r>
    </w:p>
    <w:p w:rsidR="00376B6B" w:rsidRPr="00376B6B" w:rsidRDefault="00376B6B" w:rsidP="00376B6B">
      <w:r w:rsidRPr="00376B6B">
        <w:t>Young V&amp;A</w:t>
      </w:r>
      <w:r w:rsidRPr="00376B6B">
        <w:t>的指导原则</w:t>
      </w:r>
      <w:r w:rsidRPr="00376B6B">
        <w:rPr>
          <w:rFonts w:hint="eastAsia"/>
        </w:rPr>
        <w:t>是</w:t>
      </w:r>
      <w:r w:rsidRPr="00376B6B">
        <w:t>创意自信</w:t>
      </w:r>
      <w:r w:rsidRPr="00376B6B">
        <w:rPr>
          <w:rFonts w:hint="eastAsia"/>
        </w:rPr>
        <w:t>和</w:t>
      </w:r>
      <w:r w:rsidRPr="00376B6B">
        <w:t>协作共创</w:t>
      </w:r>
      <w:r w:rsidRPr="00376B6B">
        <w:rPr>
          <w:rFonts w:hint="eastAsia"/>
        </w:rPr>
        <w:t>。</w:t>
      </w:r>
      <w:r w:rsidRPr="00376B6B">
        <w:t>在将</w:t>
      </w:r>
      <w:r w:rsidRPr="00376B6B">
        <w:t>V&amp;A</w:t>
      </w:r>
      <w:r w:rsidRPr="00376B6B">
        <w:t>儿童博物馆重新构思为</w:t>
      </w:r>
      <w:r w:rsidRPr="00376B6B">
        <w:t>Young V&amp;A</w:t>
      </w:r>
      <w:r w:rsidRPr="00376B6B">
        <w:t>的过程中，核心是共同设计</w:t>
      </w:r>
      <w:r w:rsidRPr="00376B6B">
        <w:rPr>
          <w:rFonts w:hint="eastAsia"/>
        </w:rPr>
        <w:t>、</w:t>
      </w:r>
      <w:r w:rsidRPr="00376B6B">
        <w:t>共同策展</w:t>
      </w:r>
      <w:r w:rsidRPr="00376B6B">
        <w:rPr>
          <w:rFonts w:hint="eastAsia"/>
        </w:rPr>
        <w:t>、</w:t>
      </w:r>
      <w:r w:rsidRPr="00376B6B">
        <w:t>共同制作</w:t>
      </w:r>
      <w:r w:rsidRPr="00376B6B">
        <w:rPr>
          <w:rFonts w:hint="eastAsia"/>
        </w:rPr>
        <w:t>。</w:t>
      </w:r>
      <w:r w:rsidRPr="00376B6B">
        <w:t>许多项目通过与儿童和年轻人的合作，生成了为我们常设展览的内容。</w:t>
      </w:r>
      <w:r w:rsidRPr="002F0693">
        <w:rPr>
          <w:rFonts w:hint="eastAsia"/>
        </w:rPr>
        <w:t>Young V&amp;A</w:t>
      </w:r>
      <w:r>
        <w:rPr>
          <w:rFonts w:hint="eastAsia"/>
        </w:rPr>
        <w:t>有</w:t>
      </w:r>
      <w:r w:rsidRPr="00376B6B">
        <w:t>三个新的常设展览厅</w:t>
      </w:r>
      <w:r w:rsidRPr="00376B6B">
        <w:t>—“</w:t>
      </w:r>
      <w:r w:rsidRPr="00376B6B">
        <w:t>想象</w:t>
      </w:r>
      <w:r w:rsidRPr="00376B6B">
        <w:t>”</w:t>
      </w:r>
      <w:r w:rsidRPr="00376B6B">
        <w:t>、</w:t>
      </w:r>
      <w:r w:rsidRPr="00376B6B">
        <w:t>“</w:t>
      </w:r>
      <w:r w:rsidRPr="00376B6B">
        <w:t>玩乐</w:t>
      </w:r>
      <w:r w:rsidRPr="00376B6B">
        <w:t>”</w:t>
      </w:r>
      <w:r w:rsidRPr="00376B6B">
        <w:t>和</w:t>
      </w:r>
      <w:r w:rsidRPr="00376B6B">
        <w:t>“</w:t>
      </w:r>
      <w:r w:rsidRPr="00376B6B">
        <w:t>设计</w:t>
      </w:r>
      <w:r w:rsidRPr="00376B6B">
        <w:t>”</w:t>
      </w:r>
      <w:r w:rsidRPr="00376B6B">
        <w:t>。</w:t>
      </w:r>
      <w:r w:rsidRPr="00376B6B">
        <w:t xml:space="preserve"> “</w:t>
      </w:r>
      <w:r w:rsidRPr="00376B6B">
        <w:t>想象</w:t>
      </w:r>
      <w:r w:rsidRPr="00376B6B">
        <w:rPr>
          <w:rFonts w:hint="eastAsia"/>
        </w:rPr>
        <w:t>展厅</w:t>
      </w:r>
      <w:r w:rsidRPr="00376B6B">
        <w:t>”</w:t>
      </w:r>
      <w:r w:rsidRPr="00376B6B">
        <w:t>专为小学生设计，通过</w:t>
      </w:r>
      <w:r w:rsidRPr="00376B6B">
        <w:t>V&amp;A</w:t>
      </w:r>
      <w:r w:rsidRPr="00376B6B">
        <w:t>的收藏将想象力和好奇心的主题与表演、讲故事和艺术表达的具体例子联系起来。在</w:t>
      </w:r>
      <w:r w:rsidRPr="00376B6B">
        <w:t>“</w:t>
      </w:r>
      <w:r w:rsidRPr="00376B6B">
        <w:t>玩乐展厅</w:t>
      </w:r>
      <w:r w:rsidRPr="00376B6B">
        <w:t>”</w:t>
      </w:r>
      <w:r w:rsidRPr="00376B6B">
        <w:t>中，一个开放的动态展览景观、触感家具和互动游戏为年轻观众激活，将博物馆建立为一个社交和</w:t>
      </w:r>
      <w:proofErr w:type="gramStart"/>
      <w:r w:rsidRPr="00376B6B">
        <w:t>跨代际学习</w:t>
      </w:r>
      <w:proofErr w:type="gramEnd"/>
      <w:r w:rsidRPr="00376B6B">
        <w:t>与发展的空间</w:t>
      </w:r>
      <w:r w:rsidRPr="00376B6B">
        <w:rPr>
          <w:rFonts w:hint="eastAsia"/>
        </w:rPr>
        <w:t>。</w:t>
      </w:r>
      <w:r w:rsidRPr="00376B6B">
        <w:t>“</w:t>
      </w:r>
      <w:r w:rsidRPr="00376B6B">
        <w:t>设计展厅</w:t>
      </w:r>
      <w:r w:rsidRPr="00376B6B">
        <w:t>”</w:t>
      </w:r>
      <w:r w:rsidRPr="00376B6B">
        <w:t>探索了设计的广泛性质，设计如何改变我们的生活和地球，以及设计物品或服务背后的过程。</w:t>
      </w:r>
    </w:p>
    <w:p w:rsidR="00376B6B" w:rsidRDefault="00376B6B" w:rsidP="00376B6B">
      <w:pPr>
        <w:widowControl/>
        <w:spacing w:after="200" w:line="360" w:lineRule="auto"/>
        <w:jc w:val="left"/>
        <w:rPr>
          <w:rFonts w:ascii="Arial" w:eastAsia="宋体" w:hAnsi="Arial" w:hint="eastAsia"/>
          <w:kern w:val="0"/>
        </w:rPr>
      </w:pPr>
    </w:p>
    <w:p w:rsidR="00376B6B" w:rsidRDefault="00376B6B" w:rsidP="00376B6B">
      <w:r>
        <w:rPr>
          <w:rFonts w:ascii="Arial" w:eastAsia="宋体" w:hAnsi="Arial"/>
          <w:noProof/>
          <w:kern w:val="0"/>
        </w:rPr>
        <w:lastRenderedPageBreak/>
        <w:drawing>
          <wp:inline distT="0" distB="0" distL="0" distR="0">
            <wp:extent cx="5274310" cy="3515995"/>
            <wp:effectExtent l="19050" t="0" r="2540" b="0"/>
            <wp:docPr id="7" name="图片 6" descr="刘智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刘智伟.JPG"/>
                    <pic:cNvPicPr/>
                  </pic:nvPicPr>
                  <pic:blipFill>
                    <a:blip r:embed="rId13" cstate="print"/>
                    <a:stretch>
                      <a:fillRect/>
                    </a:stretch>
                  </pic:blipFill>
                  <pic:spPr>
                    <a:xfrm>
                      <a:off x="0" y="0"/>
                      <a:ext cx="5274310" cy="3515995"/>
                    </a:xfrm>
                    <a:prstGeom prst="rect">
                      <a:avLst/>
                    </a:prstGeom>
                  </pic:spPr>
                </pic:pic>
              </a:graphicData>
            </a:graphic>
          </wp:inline>
        </w:drawing>
      </w:r>
      <w:r w:rsidRPr="00230860">
        <w:rPr>
          <w:rFonts w:hint="eastAsia"/>
        </w:rPr>
        <w:t>华东建筑设计研究院有限公司总建筑师刘智伟</w:t>
      </w:r>
      <w:r>
        <w:rPr>
          <w:rFonts w:hint="eastAsia"/>
        </w:rPr>
        <w:t>演讲的主题为《</w:t>
      </w:r>
      <w:r w:rsidRPr="00230860">
        <w:rPr>
          <w:rFonts w:hint="eastAsia"/>
        </w:rPr>
        <w:t>空间的文化性</w:t>
      </w:r>
      <w:r>
        <w:rPr>
          <w:rFonts w:hint="eastAsia"/>
        </w:rPr>
        <w:t>》，他以三峡工程博物馆和国家远洋渔业博物馆为例，讨论博物馆空间的文化性及其策略和意义。</w:t>
      </w:r>
    </w:p>
    <w:p w:rsidR="00376B6B" w:rsidRDefault="00376B6B" w:rsidP="00376B6B">
      <w:pPr>
        <w:widowControl/>
        <w:spacing w:after="200" w:line="360" w:lineRule="auto"/>
        <w:jc w:val="left"/>
        <w:rPr>
          <w:rFonts w:hint="eastAsia"/>
        </w:rPr>
      </w:pPr>
      <w:r w:rsidRPr="00E80DE3">
        <w:rPr>
          <w:rFonts w:hint="eastAsia"/>
        </w:rPr>
        <w:t>空间的文化性在博物馆建</w:t>
      </w:r>
      <w:r>
        <w:rPr>
          <w:rFonts w:hint="eastAsia"/>
        </w:rPr>
        <w:t>设</w:t>
      </w:r>
      <w:r w:rsidRPr="00E80DE3">
        <w:rPr>
          <w:rFonts w:hint="eastAsia"/>
        </w:rPr>
        <w:t>实践</w:t>
      </w:r>
      <w:r>
        <w:rPr>
          <w:rFonts w:hint="eastAsia"/>
        </w:rPr>
        <w:t>中杯赋予了文化本体、空间叙事和意义价值。</w:t>
      </w:r>
      <w:r w:rsidRPr="00A33084">
        <w:rPr>
          <w:rFonts w:hint="eastAsia"/>
        </w:rPr>
        <w:t>三峡工程博物馆</w:t>
      </w:r>
      <w:r>
        <w:rPr>
          <w:rFonts w:hint="eastAsia"/>
        </w:rPr>
        <w:t>展现了三峡工程的历史意义与文化价值，是空间文脉内涵的追述。它的空间文化性定义为三峡工程精神内核的形式隐喻表达。从“自然长江”到“工程奇迹”，再到“移民记忆”的线性叙事，</w:t>
      </w:r>
      <w:r w:rsidRPr="00A33084">
        <w:rPr>
          <w:rFonts w:hint="eastAsia"/>
        </w:rPr>
        <w:t>三峡工程博物馆</w:t>
      </w:r>
      <w:r>
        <w:rPr>
          <w:rFonts w:hint="eastAsia"/>
        </w:rPr>
        <w:t>的多维空间文化价值是它的技术和展陈方式。</w:t>
      </w:r>
      <w:r w:rsidRPr="003540AA">
        <w:rPr>
          <w:rFonts w:hint="eastAsia"/>
        </w:rPr>
        <w:t>国家远洋渔业博物馆</w:t>
      </w:r>
      <w:r>
        <w:rPr>
          <w:rFonts w:hint="eastAsia"/>
        </w:rPr>
        <w:t>通过渔业技术史与“海上丝绸之路”的关联性展示，是其文化身份的多元表达。博物馆外形的波浪和船体象征海洋文化和远洋探索，是其空间设计的符号象征。另外它通过场景复原和模拟舱，展现渔业文化的历史与发展，是空间文化的多维叙事。</w:t>
      </w:r>
    </w:p>
    <w:p w:rsidR="00376B6B" w:rsidRDefault="00376B6B" w:rsidP="00376B6B">
      <w:pPr>
        <w:widowControl/>
        <w:spacing w:after="200" w:line="360" w:lineRule="auto"/>
        <w:jc w:val="left"/>
        <w:rPr>
          <w:rFonts w:hint="eastAsia"/>
        </w:rPr>
      </w:pPr>
    </w:p>
    <w:p w:rsidR="00376B6B" w:rsidRPr="00703948" w:rsidRDefault="00376B6B" w:rsidP="00376B6B">
      <w:r>
        <w:rPr>
          <w:rFonts w:ascii="Arial" w:eastAsia="宋体" w:hAnsi="Arial"/>
          <w:noProof/>
          <w:kern w:val="0"/>
        </w:rPr>
        <w:lastRenderedPageBreak/>
        <w:drawing>
          <wp:inline distT="0" distB="0" distL="0" distR="0">
            <wp:extent cx="5274310" cy="3515995"/>
            <wp:effectExtent l="19050" t="0" r="2540" b="0"/>
            <wp:docPr id="8" name="图片 7" descr="周群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周群华.JPG"/>
                    <pic:cNvPicPr/>
                  </pic:nvPicPr>
                  <pic:blipFill>
                    <a:blip r:embed="rId14" cstate="print"/>
                    <a:stretch>
                      <a:fillRect/>
                    </a:stretch>
                  </pic:blipFill>
                  <pic:spPr>
                    <a:xfrm>
                      <a:off x="0" y="0"/>
                      <a:ext cx="5274310" cy="3515995"/>
                    </a:xfrm>
                    <a:prstGeom prst="rect">
                      <a:avLst/>
                    </a:prstGeom>
                  </pic:spPr>
                </pic:pic>
              </a:graphicData>
            </a:graphic>
          </wp:inline>
        </w:drawing>
      </w:r>
      <w:r w:rsidRPr="00703948">
        <w:rPr>
          <w:rFonts w:hint="eastAsia"/>
        </w:rPr>
        <w:t>上海市历史博物馆（上海革命历史博物馆）馆长周群华带来了主题演讲《与时代同行—博物馆的变革与创新》，分享了上海市历史博物馆的变革与创新历程。</w:t>
      </w:r>
    </w:p>
    <w:p w:rsidR="00376B6B" w:rsidRDefault="00376B6B" w:rsidP="00376B6B">
      <w:pPr>
        <w:widowControl/>
        <w:spacing w:after="200" w:line="360" w:lineRule="auto"/>
        <w:jc w:val="left"/>
        <w:rPr>
          <w:rFonts w:hint="eastAsia"/>
        </w:rPr>
      </w:pPr>
      <w:r w:rsidRPr="00703948">
        <w:rPr>
          <w:rFonts w:hint="eastAsia"/>
        </w:rPr>
        <w:t>上海市历史博物馆的变革</w:t>
      </w:r>
      <w:r>
        <w:rPr>
          <w:rFonts w:hint="eastAsia"/>
        </w:rPr>
        <w:t>主要体现在审美、内容、市场、竞争、</w:t>
      </w:r>
      <w:r w:rsidRPr="00703948">
        <w:rPr>
          <w:rFonts w:hint="eastAsia"/>
        </w:rPr>
        <w:t>形式</w:t>
      </w:r>
      <w:r w:rsidRPr="00703948">
        <w:rPr>
          <w:rFonts w:hint="eastAsia"/>
        </w:rPr>
        <w:t>&amp;</w:t>
      </w:r>
      <w:r w:rsidRPr="00703948">
        <w:rPr>
          <w:rFonts w:hint="eastAsia"/>
        </w:rPr>
        <w:t>载体</w:t>
      </w:r>
      <w:r>
        <w:rPr>
          <w:rFonts w:hint="eastAsia"/>
        </w:rPr>
        <w:t>、</w:t>
      </w:r>
      <w:proofErr w:type="gramStart"/>
      <w:r w:rsidRPr="00703948">
        <w:rPr>
          <w:rFonts w:hint="eastAsia"/>
        </w:rPr>
        <w:t>业态</w:t>
      </w:r>
      <w:r>
        <w:rPr>
          <w:rFonts w:hint="eastAsia"/>
        </w:rPr>
        <w:t>这六</w:t>
      </w:r>
      <w:proofErr w:type="gramEnd"/>
      <w:r>
        <w:rPr>
          <w:rFonts w:hint="eastAsia"/>
        </w:rPr>
        <w:t>大方面。同时，该馆的创新主要在于</w:t>
      </w:r>
      <w:r w:rsidRPr="00703948">
        <w:rPr>
          <w:rFonts w:hint="eastAsia"/>
        </w:rPr>
        <w:t>赛道创新</w:t>
      </w:r>
      <w:r>
        <w:rPr>
          <w:rFonts w:hint="eastAsia"/>
        </w:rPr>
        <w:t>、</w:t>
      </w:r>
      <w:r w:rsidRPr="00703948">
        <w:rPr>
          <w:rFonts w:hint="eastAsia"/>
        </w:rPr>
        <w:t>服务创新</w:t>
      </w:r>
      <w:r>
        <w:rPr>
          <w:rFonts w:hint="eastAsia"/>
        </w:rPr>
        <w:t>、</w:t>
      </w:r>
      <w:r w:rsidRPr="00703948">
        <w:rPr>
          <w:rFonts w:hint="eastAsia"/>
        </w:rPr>
        <w:t>融合创新</w:t>
      </w:r>
      <w:r>
        <w:rPr>
          <w:rFonts w:hint="eastAsia"/>
        </w:rPr>
        <w:t>、</w:t>
      </w:r>
      <w:r w:rsidRPr="00703948">
        <w:rPr>
          <w:rFonts w:hint="eastAsia"/>
        </w:rPr>
        <w:t>理念创新</w:t>
      </w:r>
      <w:r>
        <w:rPr>
          <w:rFonts w:hint="eastAsia"/>
        </w:rPr>
        <w:t>与</w:t>
      </w:r>
      <w:r w:rsidRPr="00703948">
        <w:rPr>
          <w:rFonts w:hint="eastAsia"/>
        </w:rPr>
        <w:t>市场</w:t>
      </w:r>
      <w:r w:rsidRPr="00703948">
        <w:rPr>
          <w:rFonts w:hint="eastAsia"/>
        </w:rPr>
        <w:t>&amp;</w:t>
      </w:r>
      <w:r w:rsidRPr="00703948">
        <w:rPr>
          <w:rFonts w:hint="eastAsia"/>
        </w:rPr>
        <w:t>造血</w:t>
      </w:r>
      <w:r>
        <w:rPr>
          <w:rFonts w:hint="eastAsia"/>
        </w:rPr>
        <w:t>这五点上。</w:t>
      </w:r>
    </w:p>
    <w:p w:rsidR="00376B6B" w:rsidRDefault="00376B6B" w:rsidP="00376B6B">
      <w:pPr>
        <w:widowControl/>
        <w:spacing w:after="200" w:line="360" w:lineRule="auto"/>
        <w:jc w:val="left"/>
        <w:rPr>
          <w:rFonts w:hint="eastAsia"/>
        </w:rPr>
      </w:pPr>
    </w:p>
    <w:p w:rsidR="00BA63A6" w:rsidRDefault="00BA63A6" w:rsidP="00BA63A6">
      <w:r>
        <w:rPr>
          <w:rFonts w:ascii="Arial" w:eastAsia="宋体" w:hAnsi="Arial"/>
          <w:noProof/>
          <w:kern w:val="0"/>
        </w:rPr>
        <w:lastRenderedPageBreak/>
        <w:drawing>
          <wp:inline distT="0" distB="0" distL="0" distR="0">
            <wp:extent cx="5274310" cy="3515995"/>
            <wp:effectExtent l="19050" t="0" r="2540" b="0"/>
            <wp:docPr id="9" name="图片 8" descr="阮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阮竣.JPG"/>
                    <pic:cNvPicPr/>
                  </pic:nvPicPr>
                  <pic:blipFill>
                    <a:blip r:embed="rId15" cstate="print"/>
                    <a:stretch>
                      <a:fillRect/>
                    </a:stretch>
                  </pic:blipFill>
                  <pic:spPr>
                    <a:xfrm>
                      <a:off x="0" y="0"/>
                      <a:ext cx="5274310" cy="3515995"/>
                    </a:xfrm>
                    <a:prstGeom prst="rect">
                      <a:avLst/>
                    </a:prstGeom>
                  </pic:spPr>
                </pic:pic>
              </a:graphicData>
            </a:graphic>
          </wp:inline>
        </w:drawing>
      </w:r>
      <w:r w:rsidRPr="00141207">
        <w:rPr>
          <w:rFonts w:hint="eastAsia"/>
        </w:rPr>
        <w:t>中共一大纪念馆副馆长</w:t>
      </w:r>
      <w:proofErr w:type="gramStart"/>
      <w:r w:rsidRPr="00141207">
        <w:rPr>
          <w:rFonts w:hint="eastAsia"/>
        </w:rPr>
        <w:t>阮竣</w:t>
      </w:r>
      <w:r>
        <w:rPr>
          <w:rFonts w:hint="eastAsia"/>
        </w:rPr>
        <w:t>以</w:t>
      </w:r>
      <w:proofErr w:type="gramEnd"/>
      <w:r>
        <w:rPr>
          <w:rFonts w:hint="eastAsia"/>
        </w:rPr>
        <w:t>《“数字一大”—</w:t>
      </w:r>
      <w:r w:rsidRPr="00141207">
        <w:rPr>
          <w:rFonts w:hint="eastAsia"/>
        </w:rPr>
        <w:t>以数字化点亮红色教育，赋能红色文化多元传播</w:t>
      </w:r>
      <w:r>
        <w:rPr>
          <w:rFonts w:hint="eastAsia"/>
        </w:rPr>
        <w:t>》</w:t>
      </w:r>
      <w:r w:rsidRPr="00EB486A">
        <w:rPr>
          <w:rFonts w:hint="eastAsia"/>
        </w:rPr>
        <w:t>为题发表主题</w:t>
      </w:r>
      <w:r>
        <w:rPr>
          <w:rFonts w:hint="eastAsia"/>
        </w:rPr>
        <w:t>演讲，介绍了</w:t>
      </w:r>
      <w:r w:rsidRPr="00141207">
        <w:rPr>
          <w:rFonts w:hint="eastAsia"/>
        </w:rPr>
        <w:t>中共一大纪念馆</w:t>
      </w:r>
      <w:r>
        <w:rPr>
          <w:rFonts w:hint="eastAsia"/>
        </w:rPr>
        <w:t>的</w:t>
      </w:r>
      <w:r w:rsidRPr="00EB486A">
        <w:rPr>
          <w:rFonts w:hint="eastAsia"/>
        </w:rPr>
        <w:t>“数字一大”</w:t>
      </w:r>
      <w:r w:rsidRPr="00680941">
        <w:rPr>
          <w:rFonts w:hint="eastAsia"/>
        </w:rPr>
        <w:t>服务矩阵</w:t>
      </w:r>
      <w:r w:rsidRPr="00EB486A">
        <w:rPr>
          <w:rFonts w:hint="eastAsia"/>
        </w:rPr>
        <w:t>。</w:t>
      </w:r>
    </w:p>
    <w:p w:rsidR="00376B6B" w:rsidRDefault="00BA63A6" w:rsidP="00BA63A6">
      <w:pPr>
        <w:widowControl/>
        <w:spacing w:after="200" w:line="360" w:lineRule="auto"/>
        <w:jc w:val="left"/>
        <w:rPr>
          <w:rFonts w:hint="eastAsia"/>
        </w:rPr>
      </w:pPr>
      <w:r w:rsidRPr="00680941">
        <w:rPr>
          <w:rFonts w:hint="eastAsia"/>
        </w:rPr>
        <w:t>中共一大纪念馆前有空间有限、承载有限、体验受限的红色纪念馆传播痛点，他们开始尝试以数字科技赋能红色教育推广、红色文化传播。</w:t>
      </w:r>
      <w:r w:rsidRPr="00141207">
        <w:rPr>
          <w:rFonts w:hint="eastAsia"/>
        </w:rPr>
        <w:t>阮馆长</w:t>
      </w:r>
      <w:r>
        <w:rPr>
          <w:rFonts w:hint="eastAsia"/>
        </w:rPr>
        <w:t>给我们分享了</w:t>
      </w:r>
      <w:r w:rsidRPr="00680941">
        <w:rPr>
          <w:rFonts w:hint="eastAsia"/>
        </w:rPr>
        <w:t>“数字一大”服务矩阵：“数字一大”</w:t>
      </w:r>
      <w:r w:rsidRPr="00680941">
        <w:rPr>
          <w:rFonts w:hint="eastAsia"/>
        </w:rPr>
        <w:t>APP</w:t>
      </w:r>
      <w:r w:rsidRPr="00680941">
        <w:rPr>
          <w:rFonts w:hint="eastAsia"/>
        </w:rPr>
        <w:t>采用创新数字展陈，让文物“活”起来、线上共学共建，打造精品党课品牌；“数字一大”小程序可用</w:t>
      </w:r>
      <w:r w:rsidRPr="00680941">
        <w:rPr>
          <w:rFonts w:hint="eastAsia"/>
        </w:rPr>
        <w:t>AR</w:t>
      </w:r>
      <w:r w:rsidRPr="00680941">
        <w:rPr>
          <w:rFonts w:hint="eastAsia"/>
        </w:rPr>
        <w:t>扫一扫，党史</w:t>
      </w:r>
      <w:proofErr w:type="gramStart"/>
      <w:r w:rsidRPr="00680941">
        <w:rPr>
          <w:rFonts w:hint="eastAsia"/>
        </w:rPr>
        <w:t>教育线</w:t>
      </w:r>
      <w:proofErr w:type="gramEnd"/>
      <w:r w:rsidRPr="00680941">
        <w:rPr>
          <w:rFonts w:hint="eastAsia"/>
        </w:rPr>
        <w:t>上线下融通；“数字一大</w:t>
      </w:r>
      <w:r w:rsidRPr="00680941">
        <w:rPr>
          <w:rFonts w:hint="eastAsia"/>
        </w:rPr>
        <w:t xml:space="preserve"> </w:t>
      </w:r>
      <w:r w:rsidRPr="00680941">
        <w:rPr>
          <w:rFonts w:hint="eastAsia"/>
        </w:rPr>
        <w:t>·</w:t>
      </w:r>
      <w:r w:rsidRPr="00680941">
        <w:rPr>
          <w:rFonts w:hint="eastAsia"/>
        </w:rPr>
        <w:t xml:space="preserve"> </w:t>
      </w:r>
      <w:r w:rsidRPr="00680941">
        <w:rPr>
          <w:rFonts w:hint="eastAsia"/>
        </w:rPr>
        <w:t>初心之旅”为全国首创，打造红色文化新体验、并且采用探索“爱国主义数智思政教育”</w:t>
      </w:r>
      <w:proofErr w:type="gramStart"/>
      <w:r w:rsidRPr="00680941">
        <w:rPr>
          <w:rFonts w:hint="eastAsia"/>
        </w:rPr>
        <w:t>与文旅沉浸</w:t>
      </w:r>
      <w:proofErr w:type="gramEnd"/>
      <w:r w:rsidRPr="00680941">
        <w:rPr>
          <w:rFonts w:hint="eastAsia"/>
        </w:rPr>
        <w:t>体验融合的新模式，开辟了“光荣之城”品牌推广与全国红色文化联建新路径；新媒体和元宇宙实验室具有探索</w:t>
      </w:r>
      <w:proofErr w:type="gramStart"/>
      <w:r w:rsidRPr="00680941">
        <w:rPr>
          <w:rFonts w:hint="eastAsia"/>
        </w:rPr>
        <w:t>红色元</w:t>
      </w:r>
      <w:proofErr w:type="gramEnd"/>
      <w:r w:rsidRPr="00680941">
        <w:rPr>
          <w:rFonts w:hint="eastAsia"/>
        </w:rPr>
        <w:t>宇宙的“政馆产学研”运营新模式。</w:t>
      </w:r>
    </w:p>
    <w:p w:rsidR="00BA63A6" w:rsidRDefault="00BA63A6" w:rsidP="00BA63A6">
      <w:pPr>
        <w:widowControl/>
        <w:spacing w:after="200" w:line="360" w:lineRule="auto"/>
        <w:jc w:val="left"/>
        <w:rPr>
          <w:rFonts w:ascii="Arial" w:eastAsia="宋体" w:hAnsi="Arial" w:hint="eastAsia"/>
          <w:kern w:val="0"/>
        </w:rPr>
      </w:pPr>
    </w:p>
    <w:p w:rsidR="00BA63A6" w:rsidRDefault="00BA63A6" w:rsidP="00BA63A6">
      <w:pPr>
        <w:widowControl/>
        <w:spacing w:after="200" w:line="360" w:lineRule="auto"/>
        <w:jc w:val="left"/>
        <w:rPr>
          <w:rFonts w:hint="eastAsia"/>
        </w:rPr>
      </w:pPr>
      <w:r>
        <w:rPr>
          <w:rFonts w:ascii="Arial" w:eastAsia="宋体" w:hAnsi="Arial"/>
          <w:noProof/>
          <w:kern w:val="0"/>
        </w:rPr>
        <w:lastRenderedPageBreak/>
        <w:drawing>
          <wp:inline distT="0" distB="0" distL="0" distR="0">
            <wp:extent cx="5274310" cy="3515995"/>
            <wp:effectExtent l="19050" t="0" r="2540" b="0"/>
            <wp:docPr id="10" name="图片 9" descr="沈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沈浏.JPG"/>
                    <pic:cNvPicPr/>
                  </pic:nvPicPr>
                  <pic:blipFill>
                    <a:blip r:embed="rId16" cstate="print"/>
                    <a:stretch>
                      <a:fillRect/>
                    </a:stretch>
                  </pic:blipFill>
                  <pic:spPr>
                    <a:xfrm>
                      <a:off x="0" y="0"/>
                      <a:ext cx="5274310" cy="3515995"/>
                    </a:xfrm>
                    <a:prstGeom prst="rect">
                      <a:avLst/>
                    </a:prstGeom>
                  </pic:spPr>
                </pic:pic>
              </a:graphicData>
            </a:graphic>
          </wp:inline>
        </w:drawing>
      </w:r>
      <w:r w:rsidRPr="00BA63A6">
        <w:rPr>
          <w:rFonts w:hint="eastAsia"/>
        </w:rPr>
        <w:t>第二天的论坛以上海中国航海博物馆开放管理部主任沈</w:t>
      </w:r>
      <w:proofErr w:type="gramStart"/>
      <w:r w:rsidRPr="00BA63A6">
        <w:rPr>
          <w:rFonts w:hint="eastAsia"/>
        </w:rPr>
        <w:t>浏</w:t>
      </w:r>
      <w:proofErr w:type="gramEnd"/>
      <w:r w:rsidRPr="00BA63A6">
        <w:rPr>
          <w:rFonts w:hint="eastAsia"/>
        </w:rPr>
        <w:t>带来的主题演讲《中国航海博物馆文化创意产业发展实践探索》拉开帷幕，她向大家介绍了上海中国航海博物馆文化创意产业产品的现状和丰富的跨界合作案例。</w:t>
      </w:r>
    </w:p>
    <w:p w:rsidR="00BA63A6" w:rsidRPr="00D125E7" w:rsidRDefault="00BA63A6" w:rsidP="00BA63A6">
      <w:r w:rsidRPr="00B130D5">
        <w:rPr>
          <w:rFonts w:hint="eastAsia"/>
        </w:rPr>
        <w:t>上海中国航海博物馆</w:t>
      </w:r>
      <w:r>
        <w:rPr>
          <w:rFonts w:hint="eastAsia"/>
        </w:rPr>
        <w:t>对于</w:t>
      </w:r>
      <w:r w:rsidRPr="00D125E7">
        <w:rPr>
          <w:rFonts w:hint="eastAsia"/>
        </w:rPr>
        <w:t>开发创意文化产品旨在打造文创品牌、加强产品研发、文</w:t>
      </w:r>
      <w:proofErr w:type="gramStart"/>
      <w:r w:rsidRPr="00D125E7">
        <w:rPr>
          <w:rFonts w:hint="eastAsia"/>
        </w:rPr>
        <w:t>创人才</w:t>
      </w:r>
      <w:proofErr w:type="gramEnd"/>
      <w:r w:rsidRPr="00D125E7">
        <w:rPr>
          <w:rFonts w:hint="eastAsia"/>
        </w:rPr>
        <w:t>培养和</w:t>
      </w:r>
      <w:proofErr w:type="gramStart"/>
      <w:r w:rsidRPr="00D125E7">
        <w:rPr>
          <w:rFonts w:hint="eastAsia"/>
        </w:rPr>
        <w:t>文创</w:t>
      </w:r>
      <w:proofErr w:type="gramEnd"/>
      <w:r w:rsidRPr="00D125E7">
        <w:rPr>
          <w:rFonts w:hint="eastAsia"/>
        </w:rPr>
        <w:t>荣誉奖项。他们的文化产品立足于博物馆特色，形成“馆藏文物”“历史故事”“大航海”“航海艺术”四大基本主题。另外，中海博还积极促进跨界产品合作，有与北京理工大学出版社合作开发《宝船的秘密》立体书、推出“中国航海日特种交通卡纪念卡”、同光明集团联合推出小白熊冰淇淋、同上海白象天鹅电池集团和上海药皂厂联名推出海图充电宝和福船药皂、和国际饭店联名蝴蝶</w:t>
      </w:r>
      <w:proofErr w:type="gramStart"/>
      <w:r w:rsidRPr="00D125E7">
        <w:rPr>
          <w:rFonts w:hint="eastAsia"/>
        </w:rPr>
        <w:t>酥</w:t>
      </w:r>
      <w:proofErr w:type="gramEnd"/>
      <w:r w:rsidRPr="00D125E7">
        <w:rPr>
          <w:rFonts w:hint="eastAsia"/>
        </w:rPr>
        <w:t>礼盒、与上海造币合作推出中国四大古船系列纪念章等等。</w:t>
      </w:r>
    </w:p>
    <w:p w:rsidR="00BA63A6" w:rsidRDefault="00BA63A6" w:rsidP="00BA63A6">
      <w:pPr>
        <w:widowControl/>
        <w:spacing w:after="200" w:line="360" w:lineRule="auto"/>
        <w:jc w:val="left"/>
        <w:rPr>
          <w:rFonts w:ascii="Arial" w:eastAsia="宋体" w:hAnsi="Arial" w:hint="eastAsia"/>
          <w:kern w:val="0"/>
        </w:rPr>
      </w:pPr>
    </w:p>
    <w:p w:rsidR="00BA63A6" w:rsidRPr="005F0088" w:rsidRDefault="00BA63A6" w:rsidP="00BA63A6">
      <w:r>
        <w:rPr>
          <w:rFonts w:ascii="Arial" w:eastAsia="宋体" w:hAnsi="Arial"/>
          <w:noProof/>
          <w:kern w:val="0"/>
        </w:rPr>
        <w:lastRenderedPageBreak/>
        <w:drawing>
          <wp:inline distT="0" distB="0" distL="0" distR="0">
            <wp:extent cx="5274310" cy="3515995"/>
            <wp:effectExtent l="19050" t="0" r="2540" b="0"/>
            <wp:docPr id="11" name="图片 10" descr="王亚楠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王亚楠3.JPG"/>
                    <pic:cNvPicPr/>
                  </pic:nvPicPr>
                  <pic:blipFill>
                    <a:blip r:embed="rId17" cstate="print"/>
                    <a:stretch>
                      <a:fillRect/>
                    </a:stretch>
                  </pic:blipFill>
                  <pic:spPr>
                    <a:xfrm>
                      <a:off x="0" y="0"/>
                      <a:ext cx="5274310" cy="3515995"/>
                    </a:xfrm>
                    <a:prstGeom prst="rect">
                      <a:avLst/>
                    </a:prstGeom>
                  </pic:spPr>
                </pic:pic>
              </a:graphicData>
            </a:graphic>
          </wp:inline>
        </w:drawing>
      </w:r>
      <w:r w:rsidRPr="00413825">
        <w:rPr>
          <w:rFonts w:hint="eastAsia"/>
        </w:rPr>
        <w:t>广东省博物馆教育中心负责人，副主任王亚楠演讲的主题为</w:t>
      </w:r>
      <w:r>
        <w:rPr>
          <w:rFonts w:hint="eastAsia"/>
        </w:rPr>
        <w:t>《</w:t>
      </w:r>
      <w:r w:rsidRPr="00413825">
        <w:rPr>
          <w:rFonts w:hint="eastAsia"/>
        </w:rPr>
        <w:t>立体的教育矩阵：广东省博物馆的探索实践</w:t>
      </w:r>
      <w:r>
        <w:rPr>
          <w:rFonts w:hint="eastAsia"/>
        </w:rPr>
        <w:t>》，介绍了</w:t>
      </w:r>
      <w:r w:rsidRPr="00413825">
        <w:rPr>
          <w:rFonts w:hint="eastAsia"/>
        </w:rPr>
        <w:t>广东省博物馆</w:t>
      </w:r>
      <w:r>
        <w:rPr>
          <w:rFonts w:hint="eastAsia"/>
        </w:rPr>
        <w:t>的四个教育矩阵：</w:t>
      </w:r>
      <w:r w:rsidRPr="005F0088">
        <w:rPr>
          <w:rFonts w:hint="eastAsia"/>
        </w:rPr>
        <w:t>赋能教育</w:t>
      </w:r>
      <w:r>
        <w:rPr>
          <w:rFonts w:hint="eastAsia"/>
        </w:rPr>
        <w:t>、</w:t>
      </w:r>
      <w:r w:rsidRPr="005F0088">
        <w:rPr>
          <w:rFonts w:hint="eastAsia"/>
        </w:rPr>
        <w:t>无障碍教育</w:t>
      </w:r>
      <w:r>
        <w:rPr>
          <w:rFonts w:hint="eastAsia"/>
        </w:rPr>
        <w:t>、</w:t>
      </w:r>
      <w:r w:rsidRPr="005F0088">
        <w:rPr>
          <w:rFonts w:hint="eastAsia"/>
        </w:rPr>
        <w:t>湾区教育</w:t>
      </w:r>
      <w:r>
        <w:rPr>
          <w:rFonts w:hint="eastAsia"/>
        </w:rPr>
        <w:t>、</w:t>
      </w:r>
      <w:r w:rsidRPr="005F0088">
        <w:rPr>
          <w:rFonts w:hint="eastAsia"/>
        </w:rPr>
        <w:t>全龄教育</w:t>
      </w:r>
      <w:r>
        <w:rPr>
          <w:rFonts w:hint="eastAsia"/>
        </w:rPr>
        <w:t>。</w:t>
      </w:r>
    </w:p>
    <w:p w:rsidR="00BA63A6" w:rsidRDefault="00BA63A6" w:rsidP="00BA63A6">
      <w:pPr>
        <w:widowControl/>
        <w:spacing w:after="200" w:line="360" w:lineRule="auto"/>
        <w:jc w:val="left"/>
        <w:rPr>
          <w:rFonts w:hint="eastAsia"/>
        </w:rPr>
      </w:pPr>
      <w:r w:rsidRPr="005F0088">
        <w:rPr>
          <w:rFonts w:hint="eastAsia"/>
        </w:rPr>
        <w:t>赋能教育</w:t>
      </w:r>
      <w:r>
        <w:rPr>
          <w:rFonts w:hint="eastAsia"/>
        </w:rPr>
        <w:t>指的是</w:t>
      </w:r>
      <w:r w:rsidRPr="005F0088">
        <w:rPr>
          <w:rFonts w:hint="eastAsia"/>
        </w:rPr>
        <w:t>"</w:t>
      </w:r>
      <w:r w:rsidRPr="005F0088">
        <w:rPr>
          <w:rFonts w:hint="eastAsia"/>
        </w:rPr>
        <w:t>鞋盒里的博物馆</w:t>
      </w:r>
      <w:r w:rsidRPr="005F0088">
        <w:rPr>
          <w:rFonts w:hint="eastAsia"/>
        </w:rPr>
        <w:t>"</w:t>
      </w:r>
      <w:r w:rsidRPr="005F0088">
        <w:rPr>
          <w:rFonts w:hint="eastAsia"/>
        </w:rPr>
        <w:t>项目</w:t>
      </w:r>
      <w:r>
        <w:t>，</w:t>
      </w:r>
      <w:r>
        <w:rPr>
          <w:rFonts w:hint="eastAsia"/>
        </w:rPr>
        <w:t>该项目</w:t>
      </w:r>
      <w:r w:rsidRPr="005F0088">
        <w:rPr>
          <w:rFonts w:hint="eastAsia"/>
        </w:rPr>
        <w:t>构建</w:t>
      </w:r>
      <w:r>
        <w:rPr>
          <w:rFonts w:hint="eastAsia"/>
        </w:rPr>
        <w:t>了</w:t>
      </w:r>
      <w:proofErr w:type="gramStart"/>
      <w:r w:rsidRPr="005F0088">
        <w:rPr>
          <w:rFonts w:hint="eastAsia"/>
        </w:rPr>
        <w:t>馆校社联动</w:t>
      </w:r>
      <w:proofErr w:type="gramEnd"/>
      <w:r w:rsidRPr="005F0088">
        <w:rPr>
          <w:rFonts w:hint="eastAsia"/>
        </w:rPr>
        <w:t>的教育共同体</w:t>
      </w:r>
      <w:r>
        <w:rPr>
          <w:rFonts w:hint="eastAsia"/>
        </w:rPr>
        <w:t>，帮助孩子</w:t>
      </w:r>
      <w:r w:rsidRPr="005F0088">
        <w:rPr>
          <w:rFonts w:hint="eastAsia"/>
        </w:rPr>
        <w:t>从观察到创造的认知跃迁</w:t>
      </w:r>
      <w:r>
        <w:rPr>
          <w:rFonts w:hint="eastAsia"/>
        </w:rPr>
        <w:t>，发挥</w:t>
      </w:r>
      <w:proofErr w:type="gramStart"/>
      <w:r w:rsidRPr="005F0088">
        <w:rPr>
          <w:rFonts w:hint="eastAsia"/>
        </w:rPr>
        <w:t>全龄段</w:t>
      </w:r>
      <w:proofErr w:type="gramEnd"/>
      <w:r w:rsidRPr="005F0088">
        <w:rPr>
          <w:rFonts w:hint="eastAsia"/>
        </w:rPr>
        <w:t>参与的梯度设计</w:t>
      </w:r>
      <w:r>
        <w:rPr>
          <w:rFonts w:hint="eastAsia"/>
        </w:rPr>
        <w:t>，并且</w:t>
      </w:r>
      <w:r w:rsidRPr="005F0088">
        <w:rPr>
          <w:rFonts w:hint="eastAsia"/>
        </w:rPr>
        <w:t>打造“数字鞋盒”平台，形成虚实相生的教育新场域</w:t>
      </w:r>
      <w:r>
        <w:rPr>
          <w:rFonts w:hint="eastAsia"/>
        </w:rPr>
        <w:t>。</w:t>
      </w:r>
      <w:r w:rsidRPr="005F0088">
        <w:rPr>
          <w:rFonts w:hint="eastAsia"/>
        </w:rPr>
        <w:t>无障碍教育</w:t>
      </w:r>
      <w:r>
        <w:rPr>
          <w:rFonts w:hint="eastAsia"/>
        </w:rPr>
        <w:t>实现了</w:t>
      </w:r>
      <w:r w:rsidRPr="005F0088">
        <w:rPr>
          <w:rFonts w:hint="eastAsia"/>
        </w:rPr>
        <w:t>物理空间</w:t>
      </w:r>
      <w:r>
        <w:rPr>
          <w:rFonts w:hint="eastAsia"/>
        </w:rPr>
        <w:t>、</w:t>
      </w:r>
      <w:r w:rsidRPr="005F0088">
        <w:rPr>
          <w:rFonts w:hint="eastAsia"/>
        </w:rPr>
        <w:t>教育活动</w:t>
      </w:r>
      <w:r>
        <w:rPr>
          <w:rFonts w:hint="eastAsia"/>
        </w:rPr>
        <w:t>、</w:t>
      </w:r>
      <w:r w:rsidRPr="005F0088">
        <w:rPr>
          <w:rFonts w:hint="eastAsia"/>
        </w:rPr>
        <w:t>文化平权</w:t>
      </w:r>
      <w:r>
        <w:rPr>
          <w:rFonts w:hint="eastAsia"/>
        </w:rPr>
        <w:t>、</w:t>
      </w:r>
      <w:r w:rsidRPr="005F0088">
        <w:rPr>
          <w:rFonts w:hint="eastAsia"/>
        </w:rPr>
        <w:t>宣传推广</w:t>
      </w:r>
      <w:r>
        <w:rPr>
          <w:rFonts w:hint="eastAsia"/>
        </w:rPr>
        <w:t>的四个无障碍。</w:t>
      </w:r>
      <w:r w:rsidRPr="005F0088">
        <w:rPr>
          <w:rFonts w:hint="eastAsia"/>
        </w:rPr>
        <w:t>湾区教育创新</w:t>
      </w:r>
      <w:r>
        <w:rPr>
          <w:rFonts w:hint="eastAsia"/>
        </w:rPr>
        <w:t>了</w:t>
      </w:r>
      <w:r w:rsidRPr="005F0088">
        <w:rPr>
          <w:rFonts w:hint="eastAsia"/>
        </w:rPr>
        <w:t>合作模式，</w:t>
      </w:r>
      <w:proofErr w:type="gramStart"/>
      <w:r w:rsidRPr="005F0088">
        <w:rPr>
          <w:rFonts w:hint="eastAsia"/>
        </w:rPr>
        <w:t>构建多元</w:t>
      </w:r>
      <w:proofErr w:type="gramEnd"/>
      <w:r w:rsidRPr="005F0088">
        <w:rPr>
          <w:rFonts w:hint="eastAsia"/>
        </w:rPr>
        <w:t>协同格局</w:t>
      </w:r>
      <w:r>
        <w:rPr>
          <w:rFonts w:hint="eastAsia"/>
        </w:rPr>
        <w:t>，同时</w:t>
      </w:r>
      <w:r w:rsidRPr="005F0088">
        <w:rPr>
          <w:rFonts w:hint="eastAsia"/>
        </w:rPr>
        <w:t>聚焦教师培养，撬动文化传承力量</w:t>
      </w:r>
      <w:r>
        <w:rPr>
          <w:rFonts w:hint="eastAsia"/>
        </w:rPr>
        <w:t>，</w:t>
      </w:r>
      <w:r w:rsidRPr="005F0088">
        <w:rPr>
          <w:rFonts w:hint="eastAsia"/>
        </w:rPr>
        <w:t>促进</w:t>
      </w:r>
      <w:r>
        <w:rPr>
          <w:rFonts w:hint="eastAsia"/>
        </w:rPr>
        <w:t>了</w:t>
      </w:r>
      <w:r w:rsidRPr="005F0088">
        <w:rPr>
          <w:rFonts w:hint="eastAsia"/>
        </w:rPr>
        <w:t>湾区学生交流，筑牢文化认同根基</w:t>
      </w:r>
      <w:r>
        <w:rPr>
          <w:rFonts w:hint="eastAsia"/>
        </w:rPr>
        <w:t>。</w:t>
      </w:r>
      <w:r w:rsidRPr="005F0088">
        <w:rPr>
          <w:rFonts w:hint="eastAsia"/>
        </w:rPr>
        <w:t>全龄教育</w:t>
      </w:r>
      <w:r>
        <w:rPr>
          <w:rFonts w:hint="eastAsia"/>
        </w:rPr>
        <w:t>开启</w:t>
      </w:r>
      <w:r w:rsidRPr="005F0088">
        <w:rPr>
          <w:rFonts w:hint="eastAsia"/>
        </w:rPr>
        <w:t>幼儿趣味文化之旅</w:t>
      </w:r>
      <w:r>
        <w:rPr>
          <w:rFonts w:hint="eastAsia"/>
        </w:rPr>
        <w:t>、</w:t>
      </w:r>
      <w:r w:rsidRPr="005F0088">
        <w:rPr>
          <w:rFonts w:hint="eastAsia"/>
        </w:rPr>
        <w:t>中小学古驿道</w:t>
      </w:r>
      <w:proofErr w:type="gramStart"/>
      <w:r w:rsidRPr="005F0088">
        <w:rPr>
          <w:rFonts w:hint="eastAsia"/>
        </w:rPr>
        <w:t>研</w:t>
      </w:r>
      <w:proofErr w:type="gramEnd"/>
      <w:r w:rsidRPr="005F0088">
        <w:rPr>
          <w:rFonts w:hint="eastAsia"/>
        </w:rPr>
        <w:t>学行旅</w:t>
      </w:r>
      <w:r>
        <w:rPr>
          <w:rFonts w:hint="eastAsia"/>
        </w:rPr>
        <w:t>，并且</w:t>
      </w:r>
      <w:r w:rsidRPr="005F0088">
        <w:rPr>
          <w:rFonts w:hint="eastAsia"/>
        </w:rPr>
        <w:t>专家引领文化深探</w:t>
      </w:r>
      <w:r>
        <w:rPr>
          <w:rFonts w:hint="eastAsia"/>
        </w:rPr>
        <w:t>，也为</w:t>
      </w:r>
      <w:r w:rsidRPr="005F0088">
        <w:rPr>
          <w:rFonts w:hint="eastAsia"/>
        </w:rPr>
        <w:t>老年</w:t>
      </w:r>
      <w:r>
        <w:rPr>
          <w:rFonts w:hint="eastAsia"/>
        </w:rPr>
        <w:t>打造</w:t>
      </w:r>
      <w:r w:rsidRPr="005F0088">
        <w:rPr>
          <w:rFonts w:hint="eastAsia"/>
        </w:rPr>
        <w:t>专属文化时光</w:t>
      </w:r>
      <w:r>
        <w:rPr>
          <w:rFonts w:hint="eastAsia"/>
        </w:rPr>
        <w:t>。</w:t>
      </w:r>
    </w:p>
    <w:p w:rsidR="00910D2B" w:rsidRDefault="00910D2B" w:rsidP="00BA63A6">
      <w:pPr>
        <w:widowControl/>
        <w:spacing w:after="200" w:line="360" w:lineRule="auto"/>
        <w:jc w:val="left"/>
        <w:rPr>
          <w:rFonts w:hint="eastAsia"/>
        </w:rPr>
      </w:pPr>
    </w:p>
    <w:p w:rsidR="00910D2B" w:rsidRDefault="00887CA3" w:rsidP="00BA63A6">
      <w:pPr>
        <w:widowControl/>
        <w:spacing w:after="200" w:line="360" w:lineRule="auto"/>
        <w:jc w:val="left"/>
        <w:rPr>
          <w:rFonts w:ascii="Arial" w:eastAsia="宋体" w:hAnsi="Arial" w:hint="eastAsia"/>
          <w:kern w:val="0"/>
        </w:rPr>
      </w:pPr>
      <w:r>
        <w:rPr>
          <w:rFonts w:ascii="Arial" w:eastAsia="宋体" w:hAnsi="Arial"/>
          <w:noProof/>
          <w:kern w:val="0"/>
        </w:rPr>
        <w:lastRenderedPageBreak/>
        <w:drawing>
          <wp:inline distT="0" distB="0" distL="0" distR="0">
            <wp:extent cx="5274310" cy="3515995"/>
            <wp:effectExtent l="19050" t="0" r="2540" b="0"/>
            <wp:docPr id="12" name="图片 11" descr="马东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马东峰.JPG"/>
                    <pic:cNvPicPr/>
                  </pic:nvPicPr>
                  <pic:blipFill>
                    <a:blip r:embed="rId18" cstate="print"/>
                    <a:stretch>
                      <a:fillRect/>
                    </a:stretch>
                  </pic:blipFill>
                  <pic:spPr>
                    <a:xfrm>
                      <a:off x="0" y="0"/>
                      <a:ext cx="5274310" cy="3515995"/>
                    </a:xfrm>
                    <a:prstGeom prst="rect">
                      <a:avLst/>
                    </a:prstGeom>
                  </pic:spPr>
                </pic:pic>
              </a:graphicData>
            </a:graphic>
          </wp:inline>
        </w:drawing>
      </w:r>
    </w:p>
    <w:p w:rsidR="00887CA3" w:rsidRDefault="00887CA3" w:rsidP="00887CA3">
      <w:r w:rsidRPr="00F95E09">
        <w:rPr>
          <w:rFonts w:hint="eastAsia"/>
        </w:rPr>
        <w:t>良</w:t>
      </w:r>
      <w:proofErr w:type="gramStart"/>
      <w:r w:rsidRPr="00F95E09">
        <w:rPr>
          <w:rFonts w:hint="eastAsia"/>
        </w:rPr>
        <w:t>渚</w:t>
      </w:r>
      <w:proofErr w:type="gramEnd"/>
      <w:r w:rsidRPr="00F95E09">
        <w:rPr>
          <w:rFonts w:hint="eastAsia"/>
        </w:rPr>
        <w:t>博物院执行院长马东峰</w:t>
      </w:r>
      <w:r>
        <w:rPr>
          <w:rFonts w:hint="eastAsia"/>
        </w:rPr>
        <w:t>在《</w:t>
      </w:r>
      <w:r w:rsidRPr="00F95E09">
        <w:rPr>
          <w:rFonts w:hint="eastAsia"/>
        </w:rPr>
        <w:t>一起：传承文明之美—良渚后申遗时代的社会教育探索之路</w:t>
      </w:r>
      <w:r>
        <w:rPr>
          <w:rFonts w:hint="eastAsia"/>
        </w:rPr>
        <w:t>》主题报告中，分享了</w:t>
      </w:r>
      <w:r w:rsidRPr="00F95E09">
        <w:rPr>
          <w:rFonts w:hint="eastAsia"/>
        </w:rPr>
        <w:t>良</w:t>
      </w:r>
      <w:proofErr w:type="gramStart"/>
      <w:r w:rsidRPr="00F95E09">
        <w:rPr>
          <w:rFonts w:hint="eastAsia"/>
        </w:rPr>
        <w:t>渚</w:t>
      </w:r>
      <w:proofErr w:type="gramEnd"/>
      <w:r w:rsidRPr="00F95E09">
        <w:rPr>
          <w:rFonts w:hint="eastAsia"/>
        </w:rPr>
        <w:t>博物院</w:t>
      </w:r>
      <w:r w:rsidRPr="00A432C7">
        <w:rPr>
          <w:rFonts w:hint="eastAsia"/>
        </w:rPr>
        <w:t>基于案例的社会教育探索。</w:t>
      </w:r>
    </w:p>
    <w:p w:rsidR="00887CA3" w:rsidRPr="00A432C7" w:rsidRDefault="00887CA3" w:rsidP="00887CA3">
      <w:r w:rsidRPr="00A432C7">
        <w:rPr>
          <w:rFonts w:hint="eastAsia"/>
        </w:rPr>
        <w:t>文明守护是博物馆教育的历史使命，要同时注重内在挖掘与积极外延。在</w:t>
      </w:r>
      <w:proofErr w:type="gramStart"/>
      <w:r w:rsidRPr="00A432C7">
        <w:rPr>
          <w:rFonts w:hint="eastAsia"/>
        </w:rPr>
        <w:t>后申遗</w:t>
      </w:r>
      <w:proofErr w:type="gramEnd"/>
      <w:r w:rsidRPr="00A432C7">
        <w:rPr>
          <w:rFonts w:hint="eastAsia"/>
        </w:rPr>
        <w:t>时代，良</w:t>
      </w:r>
      <w:proofErr w:type="gramStart"/>
      <w:r w:rsidRPr="00A432C7">
        <w:rPr>
          <w:rFonts w:hint="eastAsia"/>
        </w:rPr>
        <w:t>渚</w:t>
      </w:r>
      <w:proofErr w:type="gramEnd"/>
      <w:r w:rsidRPr="00A432C7">
        <w:rPr>
          <w:rFonts w:hint="eastAsia"/>
        </w:rPr>
        <w:t>博物院社会教育的创新探索分为教育</w:t>
      </w:r>
      <w:r w:rsidRPr="00A432C7">
        <w:rPr>
          <w:rFonts w:hint="eastAsia"/>
        </w:rPr>
        <w:t>+</w:t>
      </w:r>
      <w:r w:rsidRPr="00A432C7">
        <w:rPr>
          <w:rFonts w:hint="eastAsia"/>
        </w:rPr>
        <w:t>展览：多元化形式服务临展；教育</w:t>
      </w:r>
      <w:r w:rsidRPr="00A432C7">
        <w:rPr>
          <w:rFonts w:hint="eastAsia"/>
        </w:rPr>
        <w:t>+</w:t>
      </w:r>
      <w:r w:rsidRPr="00A432C7">
        <w:rPr>
          <w:rFonts w:hint="eastAsia"/>
        </w:rPr>
        <w:t>绘本：包容共通的多彩世界；教育</w:t>
      </w:r>
      <w:r w:rsidRPr="00A432C7">
        <w:rPr>
          <w:rFonts w:hint="eastAsia"/>
        </w:rPr>
        <w:t>+</w:t>
      </w:r>
      <w:r w:rsidRPr="00A432C7">
        <w:rPr>
          <w:rFonts w:hint="eastAsia"/>
        </w:rPr>
        <w:t>美学：文明之美的创造转化；教育</w:t>
      </w:r>
      <w:r w:rsidRPr="00A432C7">
        <w:rPr>
          <w:rFonts w:hint="eastAsia"/>
        </w:rPr>
        <w:t>+</w:t>
      </w:r>
      <w:r w:rsidRPr="00A432C7">
        <w:rPr>
          <w:rFonts w:hint="eastAsia"/>
        </w:rPr>
        <w:t>非遗：传统文化的创新传承；教育</w:t>
      </w:r>
      <w:r w:rsidRPr="00A432C7">
        <w:rPr>
          <w:rFonts w:hint="eastAsia"/>
        </w:rPr>
        <w:t>+</w:t>
      </w:r>
      <w:proofErr w:type="gramStart"/>
      <w:r w:rsidRPr="00A432C7">
        <w:rPr>
          <w:rFonts w:hint="eastAsia"/>
        </w:rPr>
        <w:t>研</w:t>
      </w:r>
      <w:proofErr w:type="gramEnd"/>
      <w:r w:rsidRPr="00A432C7">
        <w:rPr>
          <w:rFonts w:hint="eastAsia"/>
        </w:rPr>
        <w:t>学：现代化综合育人模式；教育</w:t>
      </w:r>
      <w:r w:rsidRPr="00A432C7">
        <w:rPr>
          <w:rFonts w:hint="eastAsia"/>
        </w:rPr>
        <w:t>+</w:t>
      </w:r>
      <w:r w:rsidRPr="00A432C7">
        <w:rPr>
          <w:rFonts w:hint="eastAsia"/>
        </w:rPr>
        <w:t>公益：搭建平等的教育平台；教育</w:t>
      </w:r>
      <w:r w:rsidRPr="00A432C7">
        <w:rPr>
          <w:rFonts w:hint="eastAsia"/>
        </w:rPr>
        <w:t>+</w:t>
      </w:r>
      <w:r w:rsidRPr="00A432C7">
        <w:rPr>
          <w:rFonts w:hint="eastAsia"/>
        </w:rPr>
        <w:t>跨界：品牌活动增强体验感；教育</w:t>
      </w:r>
      <w:r w:rsidRPr="00A432C7">
        <w:rPr>
          <w:rFonts w:hint="eastAsia"/>
        </w:rPr>
        <w:t>+</w:t>
      </w:r>
      <w:r w:rsidRPr="00A432C7">
        <w:rPr>
          <w:rFonts w:hint="eastAsia"/>
        </w:rPr>
        <w:t>数智：云端生长的文化力量。</w:t>
      </w:r>
    </w:p>
    <w:p w:rsidR="00887CA3" w:rsidRDefault="00887CA3" w:rsidP="00BA63A6">
      <w:pPr>
        <w:widowControl/>
        <w:spacing w:after="200" w:line="360" w:lineRule="auto"/>
        <w:jc w:val="left"/>
        <w:rPr>
          <w:rFonts w:ascii="Arial" w:eastAsia="宋体" w:hAnsi="Arial" w:hint="eastAsia"/>
          <w:kern w:val="0"/>
        </w:rPr>
      </w:pPr>
    </w:p>
    <w:p w:rsidR="00887CA3" w:rsidRDefault="00887CA3" w:rsidP="00BA63A6">
      <w:pPr>
        <w:widowControl/>
        <w:spacing w:after="200" w:line="360" w:lineRule="auto"/>
        <w:jc w:val="left"/>
        <w:rPr>
          <w:rFonts w:ascii="Arial" w:eastAsia="宋体" w:hAnsi="Arial" w:hint="eastAsia"/>
          <w:kern w:val="0"/>
        </w:rPr>
      </w:pPr>
      <w:r>
        <w:rPr>
          <w:rFonts w:ascii="Arial" w:eastAsia="宋体" w:hAnsi="Arial"/>
          <w:noProof/>
          <w:kern w:val="0"/>
        </w:rPr>
        <w:lastRenderedPageBreak/>
        <w:drawing>
          <wp:inline distT="0" distB="0" distL="0" distR="0">
            <wp:extent cx="5274310" cy="3515995"/>
            <wp:effectExtent l="19050" t="0" r="2540" b="0"/>
            <wp:docPr id="13" name="图片 12" descr="朱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朱辞.JPG"/>
                    <pic:cNvPicPr/>
                  </pic:nvPicPr>
                  <pic:blipFill>
                    <a:blip r:embed="rId19" cstate="print"/>
                    <a:stretch>
                      <a:fillRect/>
                    </a:stretch>
                  </pic:blipFill>
                  <pic:spPr>
                    <a:xfrm>
                      <a:off x="0" y="0"/>
                      <a:ext cx="5274310" cy="3515995"/>
                    </a:xfrm>
                    <a:prstGeom prst="rect">
                      <a:avLst/>
                    </a:prstGeom>
                  </pic:spPr>
                </pic:pic>
              </a:graphicData>
            </a:graphic>
          </wp:inline>
        </w:drawing>
      </w:r>
    </w:p>
    <w:p w:rsidR="00887CA3" w:rsidRDefault="00887CA3" w:rsidP="00887CA3">
      <w:r w:rsidRPr="00EA779C">
        <w:rPr>
          <w:rFonts w:hint="eastAsia"/>
        </w:rPr>
        <w:t>天津国家海洋博物馆科研科普中心副主任（主持工作）</w:t>
      </w:r>
      <w:proofErr w:type="gramStart"/>
      <w:r w:rsidRPr="00EA779C">
        <w:rPr>
          <w:rFonts w:hint="eastAsia"/>
        </w:rPr>
        <w:t>朱辞</w:t>
      </w:r>
      <w:r>
        <w:rPr>
          <w:rFonts w:hint="eastAsia"/>
        </w:rPr>
        <w:t>发表</w:t>
      </w:r>
      <w:proofErr w:type="gramEnd"/>
      <w:r>
        <w:rPr>
          <w:rFonts w:hint="eastAsia"/>
        </w:rPr>
        <w:t>了题为《</w:t>
      </w:r>
      <w:r w:rsidRPr="00EA779C">
        <w:rPr>
          <w:rFonts w:hint="eastAsia"/>
        </w:rPr>
        <w:t>做足海的文章</w:t>
      </w:r>
      <w:r>
        <w:rPr>
          <w:rFonts w:hint="eastAsia"/>
        </w:rPr>
        <w:t>，</w:t>
      </w:r>
      <w:r w:rsidRPr="00EA779C">
        <w:rPr>
          <w:rFonts w:hint="eastAsia"/>
        </w:rPr>
        <w:t>探索行业博物馆特色化发展道路—以国家海洋博物馆为例</w:t>
      </w:r>
      <w:r>
        <w:rPr>
          <w:rFonts w:hint="eastAsia"/>
        </w:rPr>
        <w:t>》的主题分享，探讨了他们作为</w:t>
      </w:r>
      <w:r w:rsidRPr="0085617E">
        <w:rPr>
          <w:rFonts w:hint="eastAsia"/>
        </w:rPr>
        <w:t>行业博物馆</w:t>
      </w:r>
      <w:r>
        <w:rPr>
          <w:rFonts w:hint="eastAsia"/>
        </w:rPr>
        <w:t>在运营探索之路上的做法和思考。</w:t>
      </w:r>
    </w:p>
    <w:p w:rsidR="00887CA3" w:rsidRPr="0085617E" w:rsidRDefault="00887CA3" w:rsidP="00887CA3">
      <w:r w:rsidRPr="00EA779C">
        <w:rPr>
          <w:rFonts w:hint="eastAsia"/>
        </w:rPr>
        <w:t>天津国家海洋博物馆</w:t>
      </w:r>
      <w:r>
        <w:rPr>
          <w:rFonts w:hint="eastAsia"/>
        </w:rPr>
        <w:t>的建设运营</w:t>
      </w:r>
      <w:r w:rsidRPr="0085617E">
        <w:rPr>
          <w:rFonts w:hint="eastAsia"/>
        </w:rPr>
        <w:t>紧紧抓住一个主题：做足海的文章。为此该馆的主要做法是奠定基础，征集“海味”藏品；展览构建“海洋与人类”主题；依海靠海，发挥跨界优势；利用海洋</w:t>
      </w:r>
      <w:r w:rsidRPr="0085617E">
        <w:rPr>
          <w:rFonts w:hint="eastAsia"/>
        </w:rPr>
        <w:t xml:space="preserve">IP </w:t>
      </w:r>
      <w:proofErr w:type="gramStart"/>
      <w:r w:rsidRPr="0085617E">
        <w:rPr>
          <w:rFonts w:hint="eastAsia"/>
        </w:rPr>
        <w:t>塑造文旅融合</w:t>
      </w:r>
      <w:proofErr w:type="gramEnd"/>
      <w:r w:rsidRPr="0085617E">
        <w:rPr>
          <w:rFonts w:hint="eastAsia"/>
        </w:rPr>
        <w:t>。</w:t>
      </w:r>
      <w:r w:rsidRPr="00EA779C">
        <w:rPr>
          <w:rFonts w:hint="eastAsia"/>
        </w:rPr>
        <w:t>朱</w:t>
      </w:r>
      <w:r>
        <w:rPr>
          <w:rFonts w:hint="eastAsia"/>
        </w:rPr>
        <w:t>主任认为</w:t>
      </w:r>
      <w:r w:rsidRPr="0085617E">
        <w:rPr>
          <w:rFonts w:hint="eastAsia"/>
        </w:rPr>
        <w:t>行业博物馆在坚守博物馆基本职能基础上</w:t>
      </w:r>
      <w:r>
        <w:rPr>
          <w:rFonts w:hint="eastAsia"/>
        </w:rPr>
        <w:t>，</w:t>
      </w:r>
      <w:r w:rsidRPr="0085617E">
        <w:rPr>
          <w:rFonts w:hint="eastAsia"/>
        </w:rPr>
        <w:t>应充分发掘所在行业主题的爆点、热点</w:t>
      </w:r>
      <w:r>
        <w:rPr>
          <w:rFonts w:hint="eastAsia"/>
        </w:rPr>
        <w:t>，</w:t>
      </w:r>
      <w:proofErr w:type="gramStart"/>
      <w:r w:rsidRPr="004B0EBF">
        <w:rPr>
          <w:rFonts w:hint="eastAsia"/>
        </w:rPr>
        <w:t>避免千馆一面</w:t>
      </w:r>
      <w:proofErr w:type="gramEnd"/>
      <w:r>
        <w:rPr>
          <w:rFonts w:hint="eastAsia"/>
        </w:rPr>
        <w:t>，要走</w:t>
      </w:r>
      <w:r w:rsidRPr="004B0EBF">
        <w:rPr>
          <w:rFonts w:hint="eastAsia"/>
        </w:rPr>
        <w:t>走特色化发展道路</w:t>
      </w:r>
      <w:r>
        <w:rPr>
          <w:rFonts w:hint="eastAsia"/>
        </w:rPr>
        <w:t>，</w:t>
      </w:r>
      <w:r w:rsidRPr="0085617E">
        <w:rPr>
          <w:rFonts w:hint="eastAsia"/>
        </w:rPr>
        <w:t>合作才能多赢</w:t>
      </w:r>
      <w:r>
        <w:rPr>
          <w:rFonts w:hint="eastAsia"/>
        </w:rPr>
        <w:t>、</w:t>
      </w:r>
      <w:r w:rsidRPr="0085617E">
        <w:rPr>
          <w:rFonts w:hint="eastAsia"/>
        </w:rPr>
        <w:t>跨界实现优势</w:t>
      </w:r>
      <w:r>
        <w:rPr>
          <w:rFonts w:hint="eastAsia"/>
        </w:rPr>
        <w:t>。</w:t>
      </w:r>
    </w:p>
    <w:p w:rsidR="00887CA3" w:rsidRDefault="00887CA3" w:rsidP="00BA63A6">
      <w:pPr>
        <w:widowControl/>
        <w:spacing w:after="200" w:line="360" w:lineRule="auto"/>
        <w:jc w:val="left"/>
        <w:rPr>
          <w:rFonts w:ascii="Arial" w:eastAsia="宋体" w:hAnsi="Arial" w:hint="eastAsia"/>
          <w:kern w:val="0"/>
        </w:rPr>
      </w:pPr>
    </w:p>
    <w:p w:rsidR="00887CA3" w:rsidRDefault="00887CA3" w:rsidP="00BA63A6">
      <w:pPr>
        <w:widowControl/>
        <w:spacing w:after="200" w:line="360" w:lineRule="auto"/>
        <w:jc w:val="left"/>
        <w:rPr>
          <w:rFonts w:ascii="Arial" w:eastAsia="宋体" w:hAnsi="Arial" w:hint="eastAsia"/>
          <w:kern w:val="0"/>
        </w:rPr>
      </w:pPr>
      <w:r>
        <w:rPr>
          <w:rFonts w:ascii="Arial" w:eastAsia="宋体" w:hAnsi="Arial"/>
          <w:noProof/>
          <w:kern w:val="0"/>
        </w:rPr>
        <w:lastRenderedPageBreak/>
        <w:drawing>
          <wp:inline distT="0" distB="0" distL="0" distR="0">
            <wp:extent cx="5274310" cy="3515995"/>
            <wp:effectExtent l="19050" t="0" r="2540" b="0"/>
            <wp:docPr id="14" name="图片 13" descr="何炬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何炬星.JPG"/>
                    <pic:cNvPicPr/>
                  </pic:nvPicPr>
                  <pic:blipFill>
                    <a:blip r:embed="rId20" cstate="print"/>
                    <a:stretch>
                      <a:fillRect/>
                    </a:stretch>
                  </pic:blipFill>
                  <pic:spPr>
                    <a:xfrm>
                      <a:off x="0" y="0"/>
                      <a:ext cx="5274310" cy="3515995"/>
                    </a:xfrm>
                    <a:prstGeom prst="rect">
                      <a:avLst/>
                    </a:prstGeom>
                  </pic:spPr>
                </pic:pic>
              </a:graphicData>
            </a:graphic>
          </wp:inline>
        </w:drawing>
      </w:r>
    </w:p>
    <w:p w:rsidR="00887CA3" w:rsidRDefault="00887CA3" w:rsidP="00887CA3">
      <w:r>
        <w:rPr>
          <w:rFonts w:hint="eastAsia"/>
        </w:rPr>
        <w:t>START</w:t>
      </w:r>
      <w:r w:rsidRPr="00F800CB">
        <w:rPr>
          <w:rFonts w:hint="eastAsia"/>
        </w:rPr>
        <w:t>星美术馆馆长何炬星</w:t>
      </w:r>
      <w:r>
        <w:rPr>
          <w:rFonts w:hint="eastAsia"/>
        </w:rPr>
        <w:t>带来了主题报告《</w:t>
      </w:r>
      <w:r w:rsidRPr="00F800CB">
        <w:rPr>
          <w:rFonts w:hint="eastAsia"/>
        </w:rPr>
        <w:t>公共语境中的美术馆运营</w:t>
      </w:r>
      <w:r>
        <w:rPr>
          <w:rFonts w:hint="eastAsia"/>
        </w:rPr>
        <w:t>》，介绍了星美术馆的运营理念和六大展览</w:t>
      </w:r>
      <w:proofErr w:type="gramStart"/>
      <w:r>
        <w:rPr>
          <w:rFonts w:hint="eastAsia"/>
        </w:rPr>
        <w:t>版块</w:t>
      </w:r>
      <w:proofErr w:type="gramEnd"/>
      <w:r>
        <w:rPr>
          <w:rFonts w:hint="eastAsia"/>
        </w:rPr>
        <w:t>。</w:t>
      </w:r>
    </w:p>
    <w:p w:rsidR="00887CA3" w:rsidRDefault="00887CA3" w:rsidP="00887CA3">
      <w:r w:rsidRPr="00F800CB">
        <w:rPr>
          <w:rFonts w:hint="eastAsia"/>
        </w:rPr>
        <w:t>何馆长</w:t>
      </w:r>
      <w:r>
        <w:rPr>
          <w:rFonts w:hint="eastAsia"/>
        </w:rPr>
        <w:t>和大家介绍了星美术馆的六大理念：</w:t>
      </w:r>
      <w:r w:rsidRPr="00DB682A">
        <w:rPr>
          <w:rFonts w:hint="eastAsia"/>
        </w:rPr>
        <w:t>立场</w:t>
      </w:r>
      <w:r>
        <w:rPr>
          <w:rFonts w:hint="eastAsia"/>
        </w:rPr>
        <w:t>是以中国当代艺术研究为视角，关注同时代国际艺术的实践和研究；</w:t>
      </w:r>
      <w:r w:rsidRPr="00DB682A">
        <w:rPr>
          <w:rFonts w:hint="eastAsia"/>
        </w:rPr>
        <w:t>建构</w:t>
      </w:r>
      <w:r>
        <w:rPr>
          <w:rFonts w:hint="eastAsia"/>
        </w:rPr>
        <w:t>是在未来构成上，一是展开当代艺术思想之研究，二是呈现艺术家个性创作之展览，三是为城市文化的先锋和进步润</w:t>
      </w:r>
      <w:proofErr w:type="gramStart"/>
      <w:r>
        <w:rPr>
          <w:rFonts w:hint="eastAsia"/>
        </w:rPr>
        <w:t>世</w:t>
      </w:r>
      <w:proofErr w:type="gramEnd"/>
      <w:r>
        <w:rPr>
          <w:rFonts w:hint="eastAsia"/>
        </w:rPr>
        <w:t>微雨；</w:t>
      </w:r>
      <w:r w:rsidRPr="00DB682A">
        <w:rPr>
          <w:rFonts w:hint="eastAsia"/>
        </w:rPr>
        <w:t>展览</w:t>
      </w:r>
      <w:r>
        <w:rPr>
          <w:rFonts w:hint="eastAsia"/>
        </w:rPr>
        <w:t>是星美术馆呈现的艺术家研究偏重于在三个领域</w:t>
      </w:r>
      <w:proofErr w:type="gramStart"/>
      <w:r>
        <w:rPr>
          <w:rFonts w:hint="eastAsia"/>
        </w:rPr>
        <w:t>作出</w:t>
      </w:r>
      <w:proofErr w:type="gramEnd"/>
      <w:r>
        <w:rPr>
          <w:rFonts w:hint="eastAsia"/>
        </w:rPr>
        <w:t>选择：一是艺术家偶然的创作时刻，二是</w:t>
      </w:r>
      <w:proofErr w:type="gramStart"/>
      <w:r>
        <w:rPr>
          <w:rFonts w:hint="eastAsia"/>
        </w:rPr>
        <w:t>当创作</w:t>
      </w:r>
      <w:proofErr w:type="gramEnd"/>
      <w:r>
        <w:rPr>
          <w:rFonts w:hint="eastAsia"/>
        </w:rPr>
        <w:t>自身成为知识、语言、立场、文本、事件等信息来源时。三是当艺术创作在形式和内容上构成为一种纬度，或者构成为一个群体时；</w:t>
      </w:r>
      <w:r w:rsidRPr="009D06D6">
        <w:rPr>
          <w:rFonts w:hint="eastAsia"/>
        </w:rPr>
        <w:t>研究</w:t>
      </w:r>
      <w:r>
        <w:rPr>
          <w:rFonts w:hint="eastAsia"/>
        </w:rPr>
        <w:t>是星美术馆提出的“长桌会议”这一概念导向，讨论对视之间</w:t>
      </w:r>
    </w:p>
    <w:p w:rsidR="00887CA3" w:rsidRDefault="00887CA3" w:rsidP="00887CA3">
      <w:pPr>
        <w:widowControl/>
        <w:spacing w:after="200" w:line="360" w:lineRule="auto"/>
        <w:jc w:val="left"/>
        <w:rPr>
          <w:rFonts w:hint="eastAsia"/>
        </w:rPr>
      </w:pPr>
      <w:r>
        <w:rPr>
          <w:rFonts w:hint="eastAsia"/>
        </w:rPr>
        <w:t>的命题关系，探索艺术生命独立存在的自由定律；</w:t>
      </w:r>
      <w:r w:rsidRPr="009D06D6">
        <w:rPr>
          <w:rFonts w:hint="eastAsia"/>
        </w:rPr>
        <w:t>收藏</w:t>
      </w:r>
      <w:r>
        <w:rPr>
          <w:rFonts w:hint="eastAsia"/>
        </w:rPr>
        <w:t>是</w:t>
      </w:r>
      <w:r w:rsidRPr="009D06D6">
        <w:rPr>
          <w:rFonts w:hint="eastAsia"/>
        </w:rPr>
        <w:t>拥有严肃的收藏研究体系</w:t>
      </w:r>
      <w:r>
        <w:rPr>
          <w:rFonts w:hint="eastAsia"/>
        </w:rPr>
        <w:t>；价值是</w:t>
      </w:r>
      <w:r w:rsidRPr="009D06D6">
        <w:rPr>
          <w:rFonts w:hint="eastAsia"/>
        </w:rPr>
        <w:t>艺术之个性、艺术之独立、艺术之平等、艺术</w:t>
      </w:r>
      <w:proofErr w:type="gramStart"/>
      <w:r w:rsidRPr="009D06D6">
        <w:rPr>
          <w:rFonts w:hint="eastAsia"/>
        </w:rPr>
        <w:t>之城市</w:t>
      </w:r>
      <w:proofErr w:type="gramEnd"/>
      <w:r w:rsidRPr="009D06D6">
        <w:rPr>
          <w:rFonts w:hint="eastAsia"/>
        </w:rPr>
        <w:t>贡献。</w:t>
      </w:r>
      <w:r>
        <w:rPr>
          <w:rFonts w:hint="eastAsia"/>
        </w:rPr>
        <w:t>星美术馆的展览主要分为六大</w:t>
      </w:r>
      <w:proofErr w:type="gramStart"/>
      <w:r>
        <w:rPr>
          <w:rFonts w:hint="eastAsia"/>
        </w:rPr>
        <w:t>版块</w:t>
      </w:r>
      <w:proofErr w:type="gramEnd"/>
      <w:r>
        <w:rPr>
          <w:rFonts w:hint="eastAsia"/>
        </w:rPr>
        <w:t>：</w:t>
      </w:r>
      <w:r w:rsidRPr="009D06D6">
        <w:rPr>
          <w:rFonts w:hint="eastAsia"/>
        </w:rPr>
        <w:t>艺术家谱系研究</w:t>
      </w:r>
      <w:r>
        <w:rPr>
          <w:rFonts w:hint="eastAsia"/>
        </w:rPr>
        <w:t>、</w:t>
      </w:r>
      <w:r w:rsidRPr="009D06D6">
        <w:rPr>
          <w:rFonts w:hint="eastAsia"/>
        </w:rPr>
        <w:t>零度雕塑计划</w:t>
      </w:r>
      <w:r>
        <w:rPr>
          <w:rFonts w:hint="eastAsia"/>
        </w:rPr>
        <w:t>、</w:t>
      </w:r>
      <w:r w:rsidRPr="009D06D6">
        <w:rPr>
          <w:rFonts w:hint="eastAsia"/>
        </w:rPr>
        <w:t>放映计划</w:t>
      </w:r>
      <w:r>
        <w:rPr>
          <w:rFonts w:hint="eastAsia"/>
        </w:rPr>
        <w:t>、</w:t>
      </w:r>
      <w:r w:rsidRPr="009D06D6">
        <w:rPr>
          <w:rFonts w:hint="eastAsia"/>
        </w:rPr>
        <w:t xml:space="preserve">1960 </w:t>
      </w:r>
      <w:r w:rsidRPr="009D06D6">
        <w:rPr>
          <w:rFonts w:hint="eastAsia"/>
        </w:rPr>
        <w:t>年代以来的世界艺术史</w:t>
      </w:r>
      <w:r>
        <w:rPr>
          <w:rFonts w:hint="eastAsia"/>
        </w:rPr>
        <w:t>、</w:t>
      </w:r>
      <w:r w:rsidRPr="009D06D6">
        <w:rPr>
          <w:rFonts w:hint="eastAsia"/>
        </w:rPr>
        <w:t>时间</w:t>
      </w:r>
      <w:proofErr w:type="gramStart"/>
      <w:r w:rsidRPr="009D06D6">
        <w:rPr>
          <w:rFonts w:hint="eastAsia"/>
        </w:rPr>
        <w:t>轴出版</w:t>
      </w:r>
      <w:proofErr w:type="gramEnd"/>
      <w:r w:rsidRPr="009D06D6">
        <w:rPr>
          <w:rFonts w:hint="eastAsia"/>
        </w:rPr>
        <w:t>计划</w:t>
      </w:r>
      <w:r>
        <w:rPr>
          <w:rFonts w:hint="eastAsia"/>
        </w:rPr>
        <w:t>、</w:t>
      </w:r>
      <w:r w:rsidRPr="009D06D6">
        <w:rPr>
          <w:rFonts w:hint="eastAsia"/>
        </w:rPr>
        <w:t>长桌会议厅</w:t>
      </w:r>
      <w:r>
        <w:rPr>
          <w:rFonts w:hint="eastAsia"/>
        </w:rPr>
        <w:t>。</w:t>
      </w:r>
      <w:r>
        <w:cr/>
      </w:r>
    </w:p>
    <w:p w:rsidR="00887CA3" w:rsidRDefault="00887CA3" w:rsidP="00887CA3">
      <w:pPr>
        <w:widowControl/>
        <w:spacing w:after="200" w:line="360" w:lineRule="auto"/>
        <w:jc w:val="left"/>
        <w:rPr>
          <w:rFonts w:hint="eastAsia"/>
        </w:rPr>
      </w:pPr>
      <w:r>
        <w:rPr>
          <w:rFonts w:ascii="Arial" w:eastAsia="宋体" w:hAnsi="Arial"/>
          <w:noProof/>
          <w:kern w:val="0"/>
        </w:rPr>
        <w:lastRenderedPageBreak/>
        <w:drawing>
          <wp:inline distT="0" distB="0" distL="0" distR="0">
            <wp:extent cx="5274310" cy="3956050"/>
            <wp:effectExtent l="19050" t="0" r="2540" b="0"/>
            <wp:docPr id="15" name="图片 14" descr="微信图片_2025022114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50221144633.jpg"/>
                    <pic:cNvPicPr/>
                  </pic:nvPicPr>
                  <pic:blipFill>
                    <a:blip r:embed="rId21" cstate="print"/>
                    <a:stretch>
                      <a:fillRect/>
                    </a:stretch>
                  </pic:blipFill>
                  <pic:spPr>
                    <a:xfrm>
                      <a:off x="0" y="0"/>
                      <a:ext cx="5274310" cy="3956050"/>
                    </a:xfrm>
                    <a:prstGeom prst="rect">
                      <a:avLst/>
                    </a:prstGeom>
                  </pic:spPr>
                </pic:pic>
              </a:graphicData>
            </a:graphic>
          </wp:inline>
        </w:drawing>
      </w:r>
    </w:p>
    <w:p w:rsidR="00887CA3" w:rsidRPr="00887CA3" w:rsidRDefault="00887CA3" w:rsidP="00887CA3">
      <w:pPr>
        <w:widowControl/>
        <w:spacing w:after="200" w:line="360" w:lineRule="auto"/>
        <w:jc w:val="left"/>
      </w:pPr>
      <w:r w:rsidRPr="00887CA3">
        <w:rPr>
          <w:rFonts w:hint="eastAsia"/>
        </w:rPr>
        <w:t>下午大家前往</w:t>
      </w:r>
      <w:r w:rsidRPr="00887CA3">
        <w:rPr>
          <w:rFonts w:hint="eastAsia"/>
        </w:rPr>
        <w:t>START</w:t>
      </w:r>
      <w:r w:rsidRPr="00887CA3">
        <w:rPr>
          <w:rFonts w:hint="eastAsia"/>
        </w:rPr>
        <w:t>星美术馆进行参观考察，交流互动。</w:t>
      </w:r>
    </w:p>
    <w:sectPr w:rsidR="00887CA3" w:rsidRPr="00887CA3" w:rsidSect="0021240D">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D2B" w:rsidRDefault="00910D2B" w:rsidP="00C17C97">
      <w:r>
        <w:separator/>
      </w:r>
    </w:p>
  </w:endnote>
  <w:endnote w:type="continuationSeparator" w:id="0">
    <w:p w:rsidR="00910D2B" w:rsidRDefault="00910D2B" w:rsidP="00C17C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1208"/>
      <w:docPartObj>
        <w:docPartGallery w:val="Page Numbers (Bottom of Page)"/>
        <w:docPartUnique/>
      </w:docPartObj>
    </w:sdtPr>
    <w:sdtContent>
      <w:p w:rsidR="00910D2B" w:rsidRDefault="00910D2B">
        <w:pPr>
          <w:pStyle w:val="a4"/>
          <w:jc w:val="center"/>
        </w:pPr>
      </w:p>
      <w:p w:rsidR="00910D2B" w:rsidRDefault="00910D2B">
        <w:pPr>
          <w:pStyle w:val="a4"/>
          <w:jc w:val="center"/>
        </w:pPr>
        <w:fldSimple w:instr=" PAGE   \* MERGEFORMAT ">
          <w:r w:rsidR="00887CA3" w:rsidRPr="00887CA3">
            <w:rPr>
              <w:noProof/>
              <w:lang w:val="zh-CN"/>
            </w:rPr>
            <w:t>14</w:t>
          </w:r>
        </w:fldSimple>
      </w:p>
    </w:sdtContent>
  </w:sdt>
  <w:p w:rsidR="00910D2B" w:rsidRDefault="00910D2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D2B" w:rsidRDefault="00910D2B" w:rsidP="00C17C97">
      <w:r>
        <w:separator/>
      </w:r>
    </w:p>
  </w:footnote>
  <w:footnote w:type="continuationSeparator" w:id="0">
    <w:p w:rsidR="00910D2B" w:rsidRDefault="00910D2B" w:rsidP="00C17C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7C97"/>
    <w:rsid w:val="0021240D"/>
    <w:rsid w:val="00376B6B"/>
    <w:rsid w:val="00887CA3"/>
    <w:rsid w:val="00910D2B"/>
    <w:rsid w:val="00BA63A6"/>
    <w:rsid w:val="00C122E2"/>
    <w:rsid w:val="00C17C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40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7C9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17C97"/>
    <w:rPr>
      <w:sz w:val="18"/>
      <w:szCs w:val="18"/>
    </w:rPr>
  </w:style>
  <w:style w:type="paragraph" w:styleId="a4">
    <w:name w:val="footer"/>
    <w:basedOn w:val="a"/>
    <w:link w:val="Char0"/>
    <w:uiPriority w:val="99"/>
    <w:unhideWhenUsed/>
    <w:rsid w:val="00C17C97"/>
    <w:pPr>
      <w:tabs>
        <w:tab w:val="center" w:pos="4153"/>
        <w:tab w:val="right" w:pos="8306"/>
      </w:tabs>
      <w:snapToGrid w:val="0"/>
      <w:jc w:val="left"/>
    </w:pPr>
    <w:rPr>
      <w:sz w:val="18"/>
      <w:szCs w:val="18"/>
    </w:rPr>
  </w:style>
  <w:style w:type="character" w:customStyle="1" w:styleId="Char0">
    <w:name w:val="页脚 Char"/>
    <w:basedOn w:val="a0"/>
    <w:link w:val="a4"/>
    <w:uiPriority w:val="99"/>
    <w:rsid w:val="00C17C97"/>
    <w:rPr>
      <w:sz w:val="18"/>
      <w:szCs w:val="18"/>
    </w:rPr>
  </w:style>
  <w:style w:type="paragraph" w:styleId="a5">
    <w:name w:val="Balloon Text"/>
    <w:basedOn w:val="a"/>
    <w:link w:val="Char1"/>
    <w:uiPriority w:val="99"/>
    <w:semiHidden/>
    <w:unhideWhenUsed/>
    <w:rsid w:val="00C17C97"/>
    <w:rPr>
      <w:sz w:val="18"/>
      <w:szCs w:val="18"/>
    </w:rPr>
  </w:style>
  <w:style w:type="character" w:customStyle="1" w:styleId="Char1">
    <w:name w:val="批注框文本 Char"/>
    <w:basedOn w:val="a0"/>
    <w:link w:val="a5"/>
    <w:uiPriority w:val="99"/>
    <w:semiHidden/>
    <w:rsid w:val="00C17C97"/>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6C21DF-B5BB-45E8-86F5-446E8628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637</Words>
  <Characters>3631</Characters>
  <Application>Microsoft Office Word</Application>
  <DocSecurity>0</DocSecurity>
  <Lines>30</Lines>
  <Paragraphs>8</Paragraphs>
  <ScaleCrop>false</ScaleCrop>
  <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4</cp:revision>
  <dcterms:created xsi:type="dcterms:W3CDTF">2025-02-25T06:17:00Z</dcterms:created>
  <dcterms:modified xsi:type="dcterms:W3CDTF">2025-02-25T06:47:00Z</dcterms:modified>
</cp:coreProperties>
</file>